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90498" w14:textId="7697ED61" w:rsidR="00EF34CE" w:rsidRPr="00236A7F" w:rsidRDefault="00100B14">
      <w:pPr>
        <w:rPr>
          <w:b/>
          <w:bCs/>
        </w:rPr>
      </w:pPr>
      <w:r>
        <w:rPr>
          <w:b/>
          <w:bCs/>
        </w:rPr>
        <w:t>Materials</w:t>
      </w:r>
    </w:p>
    <w:tbl>
      <w:tblPr>
        <w:tblW w:w="15418" w:type="dxa"/>
        <w:tblInd w:w="12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074"/>
        <w:gridCol w:w="6180"/>
        <w:gridCol w:w="8164"/>
      </w:tblGrid>
      <w:tr w:rsidR="00DD0E01" w14:paraId="176BB067" w14:textId="77777777" w:rsidTr="4D1C1883">
        <w:trPr>
          <w:trHeight w:val="689"/>
        </w:trPr>
        <w:tc>
          <w:tcPr>
            <w:tcW w:w="1074" w:type="dxa"/>
          </w:tcPr>
          <w:p w14:paraId="2B312743" w14:textId="77777777" w:rsidR="00DD0E01" w:rsidRDefault="00DD0E01" w:rsidP="00DD0E01">
            <w:pPr>
              <w:pStyle w:val="TableParagraph"/>
              <w:spacing w:line="252" w:lineRule="exact"/>
              <w:ind w:left="107" w:right="80"/>
              <w:rPr>
                <w:rFonts w:ascii="Arial"/>
                <w:b/>
              </w:rPr>
            </w:pPr>
          </w:p>
        </w:tc>
        <w:tc>
          <w:tcPr>
            <w:tcW w:w="6180" w:type="dxa"/>
          </w:tcPr>
          <w:p w14:paraId="17BBF63B" w14:textId="5803FC75" w:rsidR="00DD0E01" w:rsidRDefault="00DD0E01" w:rsidP="00DD0E01">
            <w:pPr>
              <w:pStyle w:val="TableParagraph"/>
              <w:tabs>
                <w:tab w:val="left" w:pos="468"/>
              </w:tabs>
              <w:spacing w:line="252" w:lineRule="exact"/>
              <w:ind w:left="0" w:right="162"/>
              <w:jc w:val="both"/>
            </w:pPr>
            <w:r>
              <w:t>Key Learning at Burton:</w:t>
            </w:r>
          </w:p>
        </w:tc>
        <w:tc>
          <w:tcPr>
            <w:tcW w:w="8164" w:type="dxa"/>
          </w:tcPr>
          <w:p w14:paraId="20E1F473" w14:textId="3F239A72" w:rsidR="00DD0E01" w:rsidRDefault="00DD0E01" w:rsidP="00DD0E01">
            <w:pPr>
              <w:pStyle w:val="TableParagraph"/>
              <w:tabs>
                <w:tab w:val="left" w:pos="468"/>
              </w:tabs>
              <w:spacing w:line="252" w:lineRule="exact"/>
              <w:ind w:left="0" w:right="162"/>
              <w:jc w:val="both"/>
            </w:pPr>
            <w:r>
              <w:t>Working Scientifically Skills:</w:t>
            </w:r>
          </w:p>
        </w:tc>
      </w:tr>
      <w:tr w:rsidR="00DD0E01" w14:paraId="79CA8A69" w14:textId="5EC6F01C" w:rsidTr="4D1C1883">
        <w:trPr>
          <w:trHeight w:val="689"/>
        </w:trPr>
        <w:tc>
          <w:tcPr>
            <w:tcW w:w="1074" w:type="dxa"/>
          </w:tcPr>
          <w:p w14:paraId="4420CC0A" w14:textId="77777777" w:rsidR="00DD0E01" w:rsidRDefault="00DD0E01" w:rsidP="00DD0E01">
            <w:pPr>
              <w:pStyle w:val="TableParagraph"/>
              <w:spacing w:line="252" w:lineRule="exact"/>
              <w:ind w:left="107" w:right="80"/>
              <w:rPr>
                <w:rFonts w:ascii="Arial"/>
                <w:b/>
              </w:rPr>
            </w:pPr>
            <w:r>
              <w:rPr>
                <w:rFonts w:ascii="Arial"/>
                <w:b/>
              </w:rPr>
              <w:t>EYFS</w:t>
            </w:r>
          </w:p>
        </w:tc>
        <w:tc>
          <w:tcPr>
            <w:tcW w:w="6180" w:type="dxa"/>
          </w:tcPr>
          <w:p w14:paraId="2BF8E98D" w14:textId="77777777" w:rsidR="00DD0E01" w:rsidRDefault="00DD0E01" w:rsidP="00DD0E01">
            <w:pPr>
              <w:pStyle w:val="TableParagraph"/>
              <w:numPr>
                <w:ilvl w:val="0"/>
                <w:numId w:val="18"/>
              </w:numPr>
              <w:tabs>
                <w:tab w:val="left" w:pos="468"/>
              </w:tabs>
              <w:spacing w:before="2" w:line="237" w:lineRule="auto"/>
              <w:ind w:right="333"/>
            </w:pPr>
            <w:r>
              <w:t>To play and explore in the natural world.</w:t>
            </w:r>
          </w:p>
          <w:p w14:paraId="07247FEC" w14:textId="77777777" w:rsidR="00DD0E01" w:rsidRDefault="00DD0E01" w:rsidP="00DD0E01">
            <w:pPr>
              <w:pStyle w:val="TableParagraph"/>
              <w:numPr>
                <w:ilvl w:val="0"/>
                <w:numId w:val="18"/>
              </w:numPr>
              <w:tabs>
                <w:tab w:val="left" w:pos="468"/>
              </w:tabs>
              <w:spacing w:before="2" w:line="237" w:lineRule="auto"/>
              <w:ind w:right="333"/>
            </w:pPr>
            <w:r>
              <w:t>To enjoy construction and junk modelling.</w:t>
            </w:r>
          </w:p>
          <w:p w14:paraId="1E4C2EF8" w14:textId="77777777" w:rsidR="00DD0E01" w:rsidRDefault="00DD0E01" w:rsidP="00DD0E01">
            <w:pPr>
              <w:pStyle w:val="TableParagraph"/>
              <w:numPr>
                <w:ilvl w:val="0"/>
                <w:numId w:val="18"/>
              </w:numPr>
              <w:tabs>
                <w:tab w:val="left" w:pos="468"/>
              </w:tabs>
              <w:spacing w:before="2" w:line="237" w:lineRule="auto"/>
              <w:ind w:right="333"/>
            </w:pPr>
            <w:r>
              <w:t>To notice different materials while playing.</w:t>
            </w:r>
          </w:p>
          <w:p w14:paraId="6BB29657" w14:textId="77777777" w:rsidR="00DD0E01" w:rsidRDefault="00DD0E01" w:rsidP="00DD0E01">
            <w:pPr>
              <w:pStyle w:val="TableParagraph"/>
              <w:numPr>
                <w:ilvl w:val="0"/>
                <w:numId w:val="18"/>
              </w:numPr>
              <w:tabs>
                <w:tab w:val="left" w:pos="468"/>
              </w:tabs>
              <w:spacing w:before="2" w:line="237" w:lineRule="auto"/>
              <w:ind w:right="333"/>
            </w:pPr>
            <w:r>
              <w:t>To talk about how things look, feel, smell etc.</w:t>
            </w:r>
          </w:p>
          <w:p w14:paraId="39407B64" w14:textId="3DD8F1F3" w:rsidR="00DD0E01" w:rsidRDefault="00DD0E01" w:rsidP="00DD0E01">
            <w:pPr>
              <w:pStyle w:val="TableParagraph"/>
              <w:tabs>
                <w:tab w:val="left" w:pos="466"/>
              </w:tabs>
              <w:spacing w:before="2" w:line="237" w:lineRule="auto"/>
              <w:ind w:left="0" w:right="333"/>
            </w:pPr>
          </w:p>
        </w:tc>
        <w:tc>
          <w:tcPr>
            <w:tcW w:w="8164" w:type="dxa"/>
          </w:tcPr>
          <w:p w14:paraId="172B5F6C" w14:textId="77777777" w:rsidR="00DD0E01" w:rsidRDefault="0092746D" w:rsidP="00DD0E01">
            <w:pPr>
              <w:pStyle w:val="TableParagraph"/>
              <w:tabs>
                <w:tab w:val="left" w:pos="468"/>
              </w:tabs>
              <w:spacing w:line="252" w:lineRule="exact"/>
              <w:ind w:left="0" w:right="162"/>
              <w:jc w:val="both"/>
            </w:pPr>
            <w:r>
              <w:t>To talk about similarities and differences when choosing the materials for junk modelling.</w:t>
            </w:r>
          </w:p>
          <w:p w14:paraId="10F648FA" w14:textId="3D0F81A8" w:rsidR="0092746D" w:rsidRDefault="0022415D" w:rsidP="00DD0E01">
            <w:pPr>
              <w:pStyle w:val="TableParagraph"/>
              <w:tabs>
                <w:tab w:val="left" w:pos="468"/>
              </w:tabs>
              <w:spacing w:line="252" w:lineRule="exact"/>
              <w:ind w:left="0" w:right="162"/>
              <w:jc w:val="both"/>
            </w:pPr>
            <w:r>
              <w:t xml:space="preserve">To talk about how things compare </w:t>
            </w:r>
            <w:r w:rsidR="00B848B8">
              <w:t>with regard to the look, feel &amp; smell.</w:t>
            </w:r>
          </w:p>
        </w:tc>
      </w:tr>
      <w:tr w:rsidR="00DD0E01" w14:paraId="17CB4FC7" w14:textId="535A5A63" w:rsidTr="4D1C1883">
        <w:trPr>
          <w:trHeight w:val="952"/>
        </w:trPr>
        <w:tc>
          <w:tcPr>
            <w:tcW w:w="1074" w:type="dxa"/>
          </w:tcPr>
          <w:p w14:paraId="6A2CCB3D" w14:textId="77777777" w:rsidR="00DD0E01" w:rsidRDefault="00DD0E01" w:rsidP="00DD0E01">
            <w:pPr>
              <w:pStyle w:val="TableParagraph"/>
              <w:ind w:left="107"/>
              <w:rPr>
                <w:rFonts w:ascii="Arial"/>
                <w:b/>
              </w:rPr>
            </w:pPr>
            <w:r>
              <w:rPr>
                <w:rFonts w:ascii="Arial"/>
                <w:b/>
              </w:rPr>
              <w:t>Year</w:t>
            </w:r>
            <w:r>
              <w:rPr>
                <w:rFonts w:ascii="Arial"/>
                <w:b/>
                <w:spacing w:val="1"/>
              </w:rPr>
              <w:t xml:space="preserve"> </w:t>
            </w:r>
            <w:r>
              <w:rPr>
                <w:rFonts w:ascii="Arial"/>
                <w:b/>
              </w:rPr>
              <w:t>1</w:t>
            </w:r>
          </w:p>
        </w:tc>
        <w:tc>
          <w:tcPr>
            <w:tcW w:w="6180" w:type="dxa"/>
          </w:tcPr>
          <w:p w14:paraId="3D3E74ED" w14:textId="77777777" w:rsidR="00DD0E01" w:rsidRPr="002A6CB1" w:rsidRDefault="00DD0E01" w:rsidP="00DD0E01">
            <w:pPr>
              <w:pStyle w:val="TableParagraph"/>
              <w:numPr>
                <w:ilvl w:val="0"/>
                <w:numId w:val="18"/>
              </w:numPr>
              <w:tabs>
                <w:tab w:val="left" w:pos="465"/>
                <w:tab w:val="left" w:pos="466"/>
              </w:tabs>
              <w:spacing w:before="2" w:line="237" w:lineRule="auto"/>
              <w:ind w:right="333"/>
            </w:pPr>
            <w:r w:rsidRPr="002A6CB1">
              <w:t xml:space="preserve">To </w:t>
            </w:r>
            <w:r>
              <w:t>show</w:t>
            </w:r>
            <w:r w:rsidRPr="002A6CB1">
              <w:t xml:space="preserve"> that </w:t>
            </w:r>
            <w:r w:rsidRPr="00E130D4">
              <w:rPr>
                <w:b/>
                <w:bCs/>
              </w:rPr>
              <w:t>objects</w:t>
            </w:r>
            <w:r w:rsidRPr="002A6CB1">
              <w:t xml:space="preserve"> are made of one (or more) </w:t>
            </w:r>
            <w:r w:rsidRPr="00E130D4">
              <w:rPr>
                <w:b/>
                <w:bCs/>
              </w:rPr>
              <w:t>material</w:t>
            </w:r>
            <w:r>
              <w:rPr>
                <w:b/>
                <w:bCs/>
              </w:rPr>
              <w:t>s</w:t>
            </w:r>
            <w:r>
              <w:t xml:space="preserve"> by labelling a picture.</w:t>
            </w:r>
          </w:p>
          <w:p w14:paraId="2018828A" w14:textId="77777777" w:rsidR="00DD0E01" w:rsidRPr="002A6CB1" w:rsidRDefault="00DD0E01" w:rsidP="00DD0E01">
            <w:pPr>
              <w:pStyle w:val="TableParagraph"/>
              <w:numPr>
                <w:ilvl w:val="0"/>
                <w:numId w:val="18"/>
              </w:numPr>
              <w:tabs>
                <w:tab w:val="left" w:pos="465"/>
                <w:tab w:val="left" w:pos="466"/>
              </w:tabs>
              <w:spacing w:before="2" w:line="237" w:lineRule="auto"/>
              <w:ind w:right="333"/>
            </w:pPr>
            <w:r w:rsidRPr="002A6CB1">
              <w:t>To name objects around the classroom</w:t>
            </w:r>
            <w:r>
              <w:t xml:space="preserve"> and what material they are</w:t>
            </w:r>
            <w:r w:rsidRPr="002A6CB1">
              <w:t xml:space="preserve"> made from</w:t>
            </w:r>
            <w:r>
              <w:t>:</w:t>
            </w:r>
            <w:r w:rsidRPr="002A6CB1">
              <w:t xml:space="preserve"> </w:t>
            </w:r>
            <w:r w:rsidRPr="00D7001A">
              <w:rPr>
                <w:b/>
                <w:bCs/>
              </w:rPr>
              <w:t>wood, plastic, glass, metal, water</w:t>
            </w:r>
            <w:r>
              <w:t>,</w:t>
            </w:r>
            <w:r w:rsidRPr="00903D29">
              <w:t xml:space="preserve"> </w:t>
            </w:r>
            <w:r w:rsidRPr="00D7001A">
              <w:rPr>
                <w:b/>
                <w:bCs/>
              </w:rPr>
              <w:t>rock</w:t>
            </w:r>
            <w:r>
              <w:rPr>
                <w:b/>
                <w:bCs/>
              </w:rPr>
              <w:t>, brick, paper, card.</w:t>
            </w:r>
          </w:p>
          <w:p w14:paraId="6754A4D3" w14:textId="77777777" w:rsidR="00DD0E01" w:rsidRPr="00337014" w:rsidRDefault="00DD0E01" w:rsidP="00DD0E01">
            <w:pPr>
              <w:pStyle w:val="TableParagraph"/>
              <w:numPr>
                <w:ilvl w:val="0"/>
                <w:numId w:val="18"/>
              </w:numPr>
              <w:tabs>
                <w:tab w:val="left" w:pos="465"/>
                <w:tab w:val="left" w:pos="466"/>
              </w:tabs>
              <w:spacing w:before="2" w:line="237" w:lineRule="auto"/>
              <w:ind w:right="333"/>
            </w:pPr>
            <w:r w:rsidRPr="002A6CB1">
              <w:t xml:space="preserve">To explain that some objects can be made from different materials </w:t>
            </w:r>
            <w:proofErr w:type="gramStart"/>
            <w:r w:rsidRPr="00337014">
              <w:t>e.g.</w:t>
            </w:r>
            <w:proofErr w:type="gramEnd"/>
            <w:r w:rsidRPr="00337014">
              <w:t xml:space="preserve"> plastic, metal or wooden spoons.</w:t>
            </w:r>
          </w:p>
          <w:p w14:paraId="29C813AD" w14:textId="7BA79961" w:rsidR="003B1E42" w:rsidRDefault="00DD0E01" w:rsidP="003B1E42">
            <w:pPr>
              <w:pStyle w:val="TableParagraph"/>
              <w:numPr>
                <w:ilvl w:val="0"/>
                <w:numId w:val="18"/>
              </w:numPr>
              <w:tabs>
                <w:tab w:val="left" w:pos="465"/>
                <w:tab w:val="left" w:pos="466"/>
              </w:tabs>
              <w:spacing w:before="2" w:line="237" w:lineRule="auto"/>
              <w:ind w:right="333"/>
            </w:pPr>
            <w:r w:rsidRPr="002A6CB1">
              <w:t>To test m</w:t>
            </w:r>
            <w:r w:rsidRPr="00337014">
              <w:t>aterials</w:t>
            </w:r>
            <w:r w:rsidRPr="002A6CB1">
              <w:t xml:space="preserve"> and</w:t>
            </w:r>
            <w:r w:rsidRPr="00337014">
              <w:t xml:space="preserve"> describe</w:t>
            </w:r>
            <w:r w:rsidRPr="002A6CB1">
              <w:t xml:space="preserve"> them</w:t>
            </w:r>
            <w:r w:rsidRPr="00337014">
              <w:t xml:space="preserve"> by their properties </w:t>
            </w:r>
            <w:proofErr w:type="gramStart"/>
            <w:r w:rsidRPr="00337014">
              <w:t>e.g.</w:t>
            </w:r>
            <w:proofErr w:type="gramEnd"/>
            <w:r w:rsidRPr="00337014">
              <w:t xml:space="preserve"> </w:t>
            </w:r>
            <w:r w:rsidRPr="00C8301E">
              <w:rPr>
                <w:b/>
                <w:bCs/>
              </w:rPr>
              <w:t xml:space="preserve">hard, soft, </w:t>
            </w:r>
            <w:r w:rsidRPr="00337014">
              <w:rPr>
                <w:b/>
                <w:bCs/>
              </w:rPr>
              <w:t xml:space="preserve">shiny, stretchy, </w:t>
            </w:r>
            <w:r w:rsidRPr="00C8301E">
              <w:rPr>
                <w:b/>
                <w:bCs/>
              </w:rPr>
              <w:t>stiff, bendy, floppy, waterproof, absorbent, breaks, tears, rough smooth, see-through, dull, not see-through</w:t>
            </w:r>
            <w:r>
              <w:t>.</w:t>
            </w:r>
            <w:r w:rsidR="003B1E42">
              <w:t xml:space="preserve"> </w:t>
            </w:r>
          </w:p>
          <w:p w14:paraId="13AE10E8" w14:textId="30A7A094" w:rsidR="00DD0E01" w:rsidRDefault="00DD0E01" w:rsidP="003B1E42">
            <w:pPr>
              <w:pStyle w:val="TableParagraph"/>
              <w:numPr>
                <w:ilvl w:val="0"/>
                <w:numId w:val="18"/>
              </w:numPr>
              <w:tabs>
                <w:tab w:val="left" w:pos="465"/>
                <w:tab w:val="left" w:pos="466"/>
              </w:tabs>
              <w:spacing w:before="2" w:line="237" w:lineRule="auto"/>
              <w:ind w:right="333"/>
            </w:pPr>
            <w:r>
              <w:t xml:space="preserve">To compare and group together a variety of everyday materials on the basis of their properties. </w:t>
            </w:r>
          </w:p>
        </w:tc>
        <w:tc>
          <w:tcPr>
            <w:tcW w:w="8164" w:type="dxa"/>
          </w:tcPr>
          <w:p w14:paraId="67C35058" w14:textId="3971EAB5" w:rsidR="001F5E60" w:rsidRDefault="001F5E60" w:rsidP="00594724">
            <w:pPr>
              <w:pStyle w:val="TableParagraph"/>
              <w:numPr>
                <w:ilvl w:val="0"/>
                <w:numId w:val="18"/>
              </w:numPr>
              <w:tabs>
                <w:tab w:val="left" w:pos="465"/>
                <w:tab w:val="left" w:pos="466"/>
              </w:tabs>
              <w:spacing w:before="2" w:line="237" w:lineRule="auto"/>
              <w:ind w:right="333"/>
            </w:pPr>
            <w:r>
              <w:t xml:space="preserve">Ask simple scientific questions about the physical properties of materials and answer them in different ways using their observations and ideas. </w:t>
            </w:r>
          </w:p>
          <w:p w14:paraId="28D3E20C" w14:textId="53AECB8D" w:rsidR="001F5E60" w:rsidRDefault="001F5E60" w:rsidP="00594724">
            <w:pPr>
              <w:pStyle w:val="TableParagraph"/>
              <w:numPr>
                <w:ilvl w:val="0"/>
                <w:numId w:val="18"/>
              </w:numPr>
              <w:tabs>
                <w:tab w:val="left" w:pos="465"/>
                <w:tab w:val="left" w:pos="466"/>
              </w:tabs>
              <w:spacing w:before="2" w:line="237" w:lineRule="auto"/>
              <w:ind w:right="333"/>
            </w:pPr>
            <w:r>
              <w:t xml:space="preserve">Observe materials closely using magnifiers. </w:t>
            </w:r>
          </w:p>
          <w:p w14:paraId="473B32E5" w14:textId="5EF1B8D1" w:rsidR="00444B20" w:rsidRDefault="001F5E60" w:rsidP="00594724">
            <w:pPr>
              <w:pStyle w:val="TableParagraph"/>
              <w:numPr>
                <w:ilvl w:val="0"/>
                <w:numId w:val="18"/>
              </w:numPr>
              <w:tabs>
                <w:tab w:val="left" w:pos="465"/>
                <w:tab w:val="left" w:pos="466"/>
              </w:tabs>
              <w:spacing w:before="2" w:line="237" w:lineRule="auto"/>
              <w:ind w:right="333"/>
            </w:pPr>
            <w:r>
              <w:t>Identify and classify materials, recording observations in writing and pictures.</w:t>
            </w:r>
          </w:p>
          <w:p w14:paraId="78851F8E" w14:textId="5F84E298" w:rsidR="001C0475" w:rsidRDefault="001C0475" w:rsidP="00594724">
            <w:pPr>
              <w:pStyle w:val="TableParagraph"/>
              <w:numPr>
                <w:ilvl w:val="0"/>
                <w:numId w:val="18"/>
              </w:numPr>
              <w:tabs>
                <w:tab w:val="left" w:pos="465"/>
                <w:tab w:val="left" w:pos="466"/>
              </w:tabs>
              <w:spacing w:before="2" w:line="237" w:lineRule="auto"/>
              <w:ind w:right="333"/>
            </w:pPr>
            <w:r>
              <w:t>To perform a</w:t>
            </w:r>
            <w:r w:rsidR="00CF1DFF">
              <w:t xml:space="preserve"> comparative</w:t>
            </w:r>
            <w:r w:rsidR="00B548F3">
              <w:t xml:space="preserve"> test to investigate</w:t>
            </w:r>
            <w:r w:rsidR="00CF7DF0">
              <w:t xml:space="preserve"> which material is the best for a puppy bed (</w:t>
            </w:r>
            <w:r w:rsidR="00594724">
              <w:t>the material needs to be absorbent).</w:t>
            </w:r>
          </w:p>
          <w:p w14:paraId="7D29712C" w14:textId="2F73B630" w:rsidR="00B548F3" w:rsidRDefault="00B548F3" w:rsidP="00594724">
            <w:pPr>
              <w:pStyle w:val="TableParagraph"/>
              <w:numPr>
                <w:ilvl w:val="0"/>
                <w:numId w:val="18"/>
              </w:numPr>
              <w:tabs>
                <w:tab w:val="left" w:pos="465"/>
                <w:tab w:val="left" w:pos="466"/>
              </w:tabs>
              <w:spacing w:before="2" w:line="237" w:lineRule="auto"/>
              <w:ind w:right="333"/>
            </w:pPr>
            <w:r>
              <w:t xml:space="preserve">To </w:t>
            </w:r>
            <w:r w:rsidR="002C225A">
              <w:t>explain what they found out.</w:t>
            </w:r>
          </w:p>
          <w:p w14:paraId="4C4A7150" w14:textId="12F912EB" w:rsidR="00DD0E01" w:rsidRPr="00EE583B" w:rsidRDefault="00DD0E01" w:rsidP="00F76A6D">
            <w:pPr>
              <w:pStyle w:val="TableParagraph"/>
              <w:tabs>
                <w:tab w:val="left" w:pos="465"/>
                <w:tab w:val="left" w:pos="466"/>
              </w:tabs>
              <w:spacing w:before="2" w:line="237" w:lineRule="auto"/>
              <w:ind w:left="0" w:right="333"/>
            </w:pPr>
          </w:p>
        </w:tc>
      </w:tr>
      <w:tr w:rsidR="00DD0E01" w14:paraId="77D9D298" w14:textId="5EE9F2BC" w:rsidTr="4D1C1883">
        <w:trPr>
          <w:trHeight w:val="715"/>
        </w:trPr>
        <w:tc>
          <w:tcPr>
            <w:tcW w:w="1074" w:type="dxa"/>
          </w:tcPr>
          <w:p w14:paraId="6DC0414F" w14:textId="77777777" w:rsidR="00DD0E01" w:rsidRDefault="00DD0E01" w:rsidP="00DD0E01">
            <w:pPr>
              <w:pStyle w:val="TableParagraph"/>
              <w:ind w:left="107"/>
              <w:rPr>
                <w:rFonts w:ascii="Arial"/>
                <w:b/>
              </w:rPr>
            </w:pPr>
            <w:r>
              <w:rPr>
                <w:rFonts w:ascii="Arial"/>
                <w:b/>
              </w:rPr>
              <w:t>Year</w:t>
            </w:r>
            <w:r>
              <w:rPr>
                <w:rFonts w:ascii="Arial"/>
                <w:b/>
                <w:spacing w:val="1"/>
              </w:rPr>
              <w:t xml:space="preserve"> </w:t>
            </w:r>
            <w:r>
              <w:rPr>
                <w:rFonts w:ascii="Arial"/>
                <w:b/>
              </w:rPr>
              <w:t>2</w:t>
            </w:r>
          </w:p>
        </w:tc>
        <w:tc>
          <w:tcPr>
            <w:tcW w:w="6180" w:type="dxa"/>
          </w:tcPr>
          <w:p w14:paraId="1BA4AE97" w14:textId="77777777" w:rsidR="00DD0E01" w:rsidRPr="009734E3" w:rsidRDefault="00DD0E01" w:rsidP="00DD0E01">
            <w:pPr>
              <w:pStyle w:val="TableParagraph"/>
              <w:numPr>
                <w:ilvl w:val="0"/>
                <w:numId w:val="18"/>
              </w:numPr>
              <w:tabs>
                <w:tab w:val="left" w:pos="465"/>
                <w:tab w:val="left" w:pos="466"/>
              </w:tabs>
              <w:spacing w:before="2" w:line="237" w:lineRule="auto"/>
              <w:ind w:right="333"/>
            </w:pPr>
            <w:r w:rsidRPr="009734E3">
              <w:t>To explain that</w:t>
            </w:r>
            <w:r w:rsidRPr="00BB1C65">
              <w:t xml:space="preserve"> objects are made of one or more materials that are chosen specifically because they have suitable properties for the task. For example, a water bottle is made of plastic because it is transparent allowing you to see the drink inside and waterproof so that it holds the water.</w:t>
            </w:r>
          </w:p>
          <w:p w14:paraId="469D9647" w14:textId="77777777" w:rsidR="006E031D" w:rsidRPr="006E031D" w:rsidRDefault="00DD0E01" w:rsidP="006E031D">
            <w:pPr>
              <w:pStyle w:val="TableParagraph"/>
              <w:numPr>
                <w:ilvl w:val="0"/>
                <w:numId w:val="18"/>
              </w:numPr>
              <w:tabs>
                <w:tab w:val="left" w:pos="465"/>
                <w:tab w:val="left" w:pos="466"/>
              </w:tabs>
              <w:spacing w:before="2" w:line="237" w:lineRule="auto"/>
              <w:ind w:right="333"/>
            </w:pPr>
            <w:r w:rsidRPr="009734E3">
              <w:t xml:space="preserve">To </w:t>
            </w:r>
            <w:r w:rsidRPr="00BB1C65">
              <w:t>choos</w:t>
            </w:r>
            <w:r w:rsidRPr="009734E3">
              <w:t xml:space="preserve">e suitable materials for a particular ‘job’ by testing to see if they are suitable and classifying them accordingly </w:t>
            </w:r>
            <w:proofErr w:type="gramStart"/>
            <w:r w:rsidRPr="009734E3">
              <w:t>e.g.</w:t>
            </w:r>
            <w:proofErr w:type="gramEnd"/>
            <w:r w:rsidRPr="009734E3">
              <w:t xml:space="preserve"> </w:t>
            </w:r>
            <w:r w:rsidRPr="009734E3">
              <w:rPr>
                <w:b/>
                <w:bCs/>
              </w:rPr>
              <w:t>flexible, rigid, reflective, non-reflective, opaque, transparent</w:t>
            </w:r>
            <w:r w:rsidR="006E031D">
              <w:rPr>
                <w:b/>
                <w:bCs/>
              </w:rPr>
              <w:t xml:space="preserve">. </w:t>
            </w:r>
          </w:p>
          <w:p w14:paraId="25A2F691" w14:textId="10E89B61" w:rsidR="00DD0E01" w:rsidRDefault="00DD0E01" w:rsidP="006E031D">
            <w:pPr>
              <w:pStyle w:val="TableParagraph"/>
              <w:numPr>
                <w:ilvl w:val="0"/>
                <w:numId w:val="18"/>
              </w:numPr>
              <w:tabs>
                <w:tab w:val="left" w:pos="465"/>
                <w:tab w:val="left" w:pos="466"/>
              </w:tabs>
              <w:spacing w:before="2" w:line="237" w:lineRule="auto"/>
              <w:ind w:right="333"/>
            </w:pPr>
            <w:r w:rsidRPr="009734E3">
              <w:t xml:space="preserve">To explain what they found out about different materials when they tested to see if the shape could be changed </w:t>
            </w:r>
            <w:r w:rsidRPr="00BB1C65">
              <w:t xml:space="preserve">by </w:t>
            </w:r>
            <w:r w:rsidRPr="00BB1C65">
              <w:rPr>
                <w:b/>
                <w:bCs/>
              </w:rPr>
              <w:t xml:space="preserve">bending, stretching, squashing </w:t>
            </w:r>
            <w:r w:rsidRPr="00BB1C65">
              <w:t>and</w:t>
            </w:r>
            <w:r w:rsidRPr="00BB1C65">
              <w:rPr>
                <w:b/>
                <w:bCs/>
              </w:rPr>
              <w:t xml:space="preserve"> twisting</w:t>
            </w:r>
            <w:r w:rsidRPr="00BB1C65">
              <w:t xml:space="preserve">. For example, clay can be shaped by squashing, stretching, rolling, pressing etc. This can be a property of the material or depend on how the material has been processed </w:t>
            </w:r>
            <w:proofErr w:type="gramStart"/>
            <w:r w:rsidRPr="00BB1C65">
              <w:t>e.g.</w:t>
            </w:r>
            <w:proofErr w:type="gramEnd"/>
            <w:r w:rsidRPr="00BB1C65">
              <w:t xml:space="preserve"> thickness.</w:t>
            </w:r>
          </w:p>
        </w:tc>
        <w:tc>
          <w:tcPr>
            <w:tcW w:w="8164" w:type="dxa"/>
          </w:tcPr>
          <w:p w14:paraId="056FA48C" w14:textId="05BA46F6" w:rsidR="00425DE2" w:rsidRDefault="00425DE2" w:rsidP="00436907">
            <w:pPr>
              <w:pStyle w:val="TableParagraph"/>
              <w:numPr>
                <w:ilvl w:val="0"/>
                <w:numId w:val="18"/>
              </w:numPr>
              <w:tabs>
                <w:tab w:val="left" w:pos="465"/>
                <w:tab w:val="left" w:pos="466"/>
              </w:tabs>
              <w:spacing w:before="2" w:line="237" w:lineRule="auto"/>
              <w:ind w:right="333"/>
            </w:pPr>
            <w:r>
              <w:t xml:space="preserve">Ask </w:t>
            </w:r>
            <w:r w:rsidR="00E22E0D">
              <w:t xml:space="preserve">and write </w:t>
            </w:r>
            <w:r>
              <w:t xml:space="preserve">simple scientific questions about the physical properties of materials. </w:t>
            </w:r>
          </w:p>
          <w:p w14:paraId="2B7002FF" w14:textId="1424B12C" w:rsidR="00425DE2" w:rsidRDefault="00425DE2" w:rsidP="00436907">
            <w:pPr>
              <w:pStyle w:val="TableParagraph"/>
              <w:numPr>
                <w:ilvl w:val="0"/>
                <w:numId w:val="18"/>
              </w:numPr>
              <w:tabs>
                <w:tab w:val="left" w:pos="465"/>
                <w:tab w:val="left" w:pos="466"/>
              </w:tabs>
              <w:spacing w:before="2" w:line="237" w:lineRule="auto"/>
              <w:ind w:right="333"/>
            </w:pPr>
            <w:r>
              <w:t xml:space="preserve">Observe materials closely using magnifiers and microscopes. </w:t>
            </w:r>
          </w:p>
          <w:p w14:paraId="21763542" w14:textId="77777777" w:rsidR="00436907" w:rsidRDefault="00436907" w:rsidP="00436907">
            <w:pPr>
              <w:pStyle w:val="TableParagraph"/>
              <w:numPr>
                <w:ilvl w:val="0"/>
                <w:numId w:val="18"/>
              </w:numPr>
              <w:tabs>
                <w:tab w:val="left" w:pos="465"/>
                <w:tab w:val="left" w:pos="466"/>
              </w:tabs>
              <w:spacing w:before="2" w:line="237" w:lineRule="auto"/>
              <w:ind w:right="333"/>
            </w:pPr>
            <w:r>
              <w:t>To i</w:t>
            </w:r>
            <w:r w:rsidR="00425DE2">
              <w:t>dentify and classify materials, recording observations in tables</w:t>
            </w:r>
            <w:r w:rsidR="00F24C7F">
              <w:t>.</w:t>
            </w:r>
            <w:r w:rsidR="00425DE2">
              <w:t xml:space="preserve"> </w:t>
            </w:r>
          </w:p>
          <w:p w14:paraId="15C67341" w14:textId="082E0B63" w:rsidR="00F24C7F" w:rsidRDefault="00436907" w:rsidP="00436907">
            <w:pPr>
              <w:pStyle w:val="TableParagraph"/>
              <w:numPr>
                <w:ilvl w:val="0"/>
                <w:numId w:val="18"/>
              </w:numPr>
              <w:tabs>
                <w:tab w:val="left" w:pos="465"/>
                <w:tab w:val="left" w:pos="466"/>
              </w:tabs>
              <w:spacing w:before="2" w:line="237" w:lineRule="auto"/>
              <w:ind w:right="333"/>
            </w:pPr>
            <w:r>
              <w:t xml:space="preserve">To </w:t>
            </w:r>
            <w:r w:rsidR="00425DE2">
              <w:t>perform</w:t>
            </w:r>
            <w:r>
              <w:t xml:space="preserve"> a</w:t>
            </w:r>
            <w:r w:rsidR="00425DE2">
              <w:t xml:space="preserve"> </w:t>
            </w:r>
            <w:proofErr w:type="gramStart"/>
            <w:r w:rsidR="00425DE2">
              <w:t>simple comparative tests</w:t>
            </w:r>
            <w:proofErr w:type="gramEnd"/>
            <w:r w:rsidR="00425DE2">
              <w:t xml:space="preserve"> to compare waterproofness, flexibility, strength, etc. </w:t>
            </w:r>
          </w:p>
          <w:p w14:paraId="02EE5DE7" w14:textId="03C7E828" w:rsidR="00F76A6D" w:rsidRDefault="00436907" w:rsidP="00436907">
            <w:pPr>
              <w:pStyle w:val="TableParagraph"/>
              <w:numPr>
                <w:ilvl w:val="0"/>
                <w:numId w:val="18"/>
              </w:numPr>
              <w:tabs>
                <w:tab w:val="left" w:pos="465"/>
                <w:tab w:val="left" w:pos="466"/>
              </w:tabs>
              <w:spacing w:before="2" w:line="237" w:lineRule="auto"/>
              <w:ind w:right="333"/>
            </w:pPr>
            <w:r>
              <w:t xml:space="preserve">To </w:t>
            </w:r>
            <w:r w:rsidR="00425DE2">
              <w:t>measure volume using pipettes, recording data in tables.</w:t>
            </w:r>
          </w:p>
          <w:p w14:paraId="76678C08" w14:textId="3BA71609" w:rsidR="00F76A6D" w:rsidRDefault="00F76A6D" w:rsidP="00436907">
            <w:pPr>
              <w:pStyle w:val="TableParagraph"/>
              <w:numPr>
                <w:ilvl w:val="0"/>
                <w:numId w:val="18"/>
              </w:numPr>
              <w:tabs>
                <w:tab w:val="left" w:pos="465"/>
                <w:tab w:val="left" w:pos="466"/>
              </w:tabs>
              <w:spacing w:before="2" w:line="237" w:lineRule="auto"/>
              <w:ind w:right="333"/>
              <w:rPr>
                <w:sz w:val="18"/>
                <w:szCs w:val="18"/>
              </w:rPr>
            </w:pPr>
            <w:r>
              <w:t>To carry out a simple comparative test to see which material is the best for curtain</w:t>
            </w:r>
            <w:r w:rsidR="00F421A6">
              <w:t>s</w:t>
            </w:r>
            <w:r>
              <w:t xml:space="preserve"> in the Bear’s cave</w:t>
            </w:r>
            <w:r w:rsidR="00947C18">
              <w:t xml:space="preserve"> and record results in a table.</w:t>
            </w:r>
            <w:r w:rsidR="006F6647">
              <w:t xml:space="preserve"> </w:t>
            </w:r>
            <w:r w:rsidR="006F6647" w:rsidRPr="006F6647">
              <w:rPr>
                <w:sz w:val="18"/>
                <w:szCs w:val="18"/>
              </w:rPr>
              <w:t>(</w:t>
            </w:r>
            <w:proofErr w:type="spellStart"/>
            <w:r w:rsidR="006F6647" w:rsidRPr="006F6647">
              <w:rPr>
                <w:sz w:val="18"/>
                <w:szCs w:val="18"/>
              </w:rPr>
              <w:t>Phizzi</w:t>
            </w:r>
            <w:proofErr w:type="spellEnd"/>
            <w:r w:rsidR="006F6647" w:rsidRPr="006F6647">
              <w:rPr>
                <w:sz w:val="18"/>
                <w:szCs w:val="18"/>
              </w:rPr>
              <w:t xml:space="preserve"> investigation)</w:t>
            </w:r>
          </w:p>
          <w:p w14:paraId="53D78FCB" w14:textId="04E83B90" w:rsidR="00436907" w:rsidRDefault="00436907" w:rsidP="00436907">
            <w:pPr>
              <w:pStyle w:val="TableParagraph"/>
              <w:numPr>
                <w:ilvl w:val="0"/>
                <w:numId w:val="18"/>
              </w:numPr>
              <w:tabs>
                <w:tab w:val="left" w:pos="465"/>
                <w:tab w:val="left" w:pos="466"/>
              </w:tabs>
              <w:spacing w:before="2" w:line="237" w:lineRule="auto"/>
              <w:ind w:right="333"/>
            </w:pPr>
            <w:r w:rsidRPr="00436907">
              <w:t xml:space="preserve">To write a short explanation </w:t>
            </w:r>
            <w:r w:rsidR="00387622">
              <w:t>using scientific vocabulary</w:t>
            </w:r>
            <w:r w:rsidRPr="00436907">
              <w:t>.</w:t>
            </w:r>
          </w:p>
          <w:p w14:paraId="50120CFC" w14:textId="1F9A685F" w:rsidR="00DD0E01" w:rsidRDefault="00DD0E01" w:rsidP="00DD0E01">
            <w:pPr>
              <w:pStyle w:val="TableParagraph"/>
              <w:tabs>
                <w:tab w:val="left" w:pos="465"/>
                <w:tab w:val="left" w:pos="466"/>
              </w:tabs>
              <w:spacing w:before="2" w:line="237" w:lineRule="auto"/>
              <w:ind w:left="0" w:right="333"/>
            </w:pPr>
          </w:p>
        </w:tc>
      </w:tr>
      <w:tr w:rsidR="00DD0E01" w14:paraId="14B2E525" w14:textId="5F88EE98" w:rsidTr="4D1C1883">
        <w:trPr>
          <w:trHeight w:val="267"/>
        </w:trPr>
        <w:tc>
          <w:tcPr>
            <w:tcW w:w="1074" w:type="dxa"/>
          </w:tcPr>
          <w:p w14:paraId="7A70FAB7" w14:textId="77777777" w:rsidR="00DD0E01" w:rsidRDefault="00DD0E01" w:rsidP="00DD0E01">
            <w:pPr>
              <w:pStyle w:val="TableParagraph"/>
              <w:ind w:left="107"/>
              <w:rPr>
                <w:rFonts w:ascii="Arial"/>
                <w:b/>
              </w:rPr>
            </w:pPr>
            <w:r>
              <w:rPr>
                <w:rFonts w:ascii="Arial"/>
                <w:b/>
              </w:rPr>
              <w:lastRenderedPageBreak/>
              <w:t>Year</w:t>
            </w:r>
            <w:r>
              <w:rPr>
                <w:rFonts w:ascii="Arial"/>
                <w:b/>
                <w:spacing w:val="1"/>
              </w:rPr>
              <w:t xml:space="preserve"> </w:t>
            </w:r>
            <w:r>
              <w:rPr>
                <w:rFonts w:ascii="Arial"/>
                <w:b/>
              </w:rPr>
              <w:t>3</w:t>
            </w:r>
          </w:p>
        </w:tc>
        <w:tc>
          <w:tcPr>
            <w:tcW w:w="6180" w:type="dxa"/>
          </w:tcPr>
          <w:p w14:paraId="08B4A1E1" w14:textId="10E70AF8" w:rsidR="00DD0E01" w:rsidRDefault="00DD0E01" w:rsidP="00DD0E01">
            <w:pPr>
              <w:pStyle w:val="TableParagraph"/>
              <w:tabs>
                <w:tab w:val="left" w:pos="467"/>
                <w:tab w:val="left" w:pos="468"/>
              </w:tabs>
              <w:spacing w:before="1" w:line="247" w:lineRule="exact"/>
              <w:ind w:left="0"/>
            </w:pPr>
          </w:p>
        </w:tc>
        <w:tc>
          <w:tcPr>
            <w:tcW w:w="8164" w:type="dxa"/>
          </w:tcPr>
          <w:p w14:paraId="23362F43" w14:textId="55B00B08" w:rsidR="00DD0E01" w:rsidRDefault="00DD0E01" w:rsidP="00DD0E01">
            <w:pPr>
              <w:pStyle w:val="TableParagraph"/>
              <w:tabs>
                <w:tab w:val="left" w:pos="467"/>
                <w:tab w:val="left" w:pos="468"/>
              </w:tabs>
              <w:spacing w:before="4" w:line="237" w:lineRule="auto"/>
              <w:ind w:left="0" w:right="623"/>
            </w:pPr>
          </w:p>
        </w:tc>
      </w:tr>
      <w:tr w:rsidR="00DD0E01" w14:paraId="1D869CE9" w14:textId="70BFE259" w:rsidTr="4D1C1883">
        <w:trPr>
          <w:trHeight w:val="714"/>
        </w:trPr>
        <w:tc>
          <w:tcPr>
            <w:tcW w:w="1074" w:type="dxa"/>
          </w:tcPr>
          <w:p w14:paraId="2E0D7CF5" w14:textId="77777777" w:rsidR="00DD0E01" w:rsidRDefault="00DD0E01" w:rsidP="00DD0E01">
            <w:pPr>
              <w:pStyle w:val="TableParagraph"/>
              <w:ind w:left="107"/>
              <w:rPr>
                <w:rFonts w:ascii="Arial"/>
                <w:b/>
              </w:rPr>
            </w:pPr>
            <w:r>
              <w:rPr>
                <w:rFonts w:ascii="Arial"/>
                <w:b/>
              </w:rPr>
              <w:t>Year</w:t>
            </w:r>
            <w:r>
              <w:rPr>
                <w:rFonts w:ascii="Arial"/>
                <w:b/>
                <w:spacing w:val="1"/>
              </w:rPr>
              <w:t xml:space="preserve"> </w:t>
            </w:r>
            <w:r>
              <w:rPr>
                <w:rFonts w:ascii="Arial"/>
                <w:b/>
              </w:rPr>
              <w:t>4</w:t>
            </w:r>
          </w:p>
        </w:tc>
        <w:tc>
          <w:tcPr>
            <w:tcW w:w="6180" w:type="dxa"/>
          </w:tcPr>
          <w:p w14:paraId="4C894D7A" w14:textId="77777777" w:rsidR="00DD0E01" w:rsidRPr="00DD0461" w:rsidRDefault="00DD0E01" w:rsidP="00DD0E01">
            <w:pPr>
              <w:pStyle w:val="TableParagraph"/>
              <w:numPr>
                <w:ilvl w:val="0"/>
                <w:numId w:val="18"/>
              </w:numPr>
              <w:tabs>
                <w:tab w:val="left" w:pos="467"/>
                <w:tab w:val="left" w:pos="468"/>
              </w:tabs>
              <w:spacing w:before="2" w:line="247" w:lineRule="exact"/>
              <w:ind w:right="333"/>
            </w:pPr>
            <w:r w:rsidRPr="00DD0461">
              <w:t xml:space="preserve">To explain the properties of </w:t>
            </w:r>
            <w:r w:rsidRPr="00E71CAD">
              <w:rPr>
                <w:b/>
                <w:bCs/>
              </w:rPr>
              <w:t>solids</w:t>
            </w:r>
            <w:r w:rsidRPr="00DD0461">
              <w:t xml:space="preserve">, </w:t>
            </w:r>
            <w:r w:rsidRPr="00E71CAD">
              <w:rPr>
                <w:b/>
                <w:bCs/>
              </w:rPr>
              <w:t>liquids</w:t>
            </w:r>
            <w:r w:rsidRPr="00DD0461">
              <w:t xml:space="preserve"> and </w:t>
            </w:r>
            <w:r w:rsidRPr="00E71CAD">
              <w:rPr>
                <w:b/>
                <w:bCs/>
              </w:rPr>
              <w:t>gases</w:t>
            </w:r>
            <w:r w:rsidRPr="00DD0461">
              <w:t xml:space="preserve"> e.g., solids keep their shape and have a fixed volume; liquids have a fixed volume but changes in the shape to fit the container; liquids can be poured and keeps a level, horizontal surface; gas fills all available space; it has no fixed shape or volume.</w:t>
            </w:r>
          </w:p>
          <w:p w14:paraId="4A6E2ABE" w14:textId="77777777" w:rsidR="00DD0E01" w:rsidRPr="00DD0461" w:rsidRDefault="00DD0E01" w:rsidP="00DD0E01">
            <w:pPr>
              <w:pStyle w:val="TableParagraph"/>
              <w:numPr>
                <w:ilvl w:val="0"/>
                <w:numId w:val="18"/>
              </w:numPr>
              <w:tabs>
                <w:tab w:val="left" w:pos="467"/>
                <w:tab w:val="left" w:pos="468"/>
              </w:tabs>
              <w:spacing w:before="2" w:line="247" w:lineRule="exact"/>
              <w:ind w:right="333"/>
            </w:pPr>
            <w:r w:rsidRPr="00DD0461">
              <w:t>To compare and group materials according to whether they are solids, liquids or gases.</w:t>
            </w:r>
          </w:p>
          <w:p w14:paraId="7F6AAAAA" w14:textId="77777777" w:rsidR="00DD0E01" w:rsidRPr="00DD0461" w:rsidRDefault="00DD0E01" w:rsidP="00DD0E01">
            <w:pPr>
              <w:pStyle w:val="TableParagraph"/>
              <w:numPr>
                <w:ilvl w:val="0"/>
                <w:numId w:val="18"/>
              </w:numPr>
              <w:tabs>
                <w:tab w:val="left" w:pos="467"/>
                <w:tab w:val="left" w:pos="468"/>
              </w:tabs>
              <w:spacing w:before="2" w:line="247" w:lineRule="exact"/>
              <w:ind w:right="333"/>
            </w:pPr>
            <w:r w:rsidRPr="00DD0461">
              <w:t xml:space="preserve">To observe changes in state when materials are </w:t>
            </w:r>
            <w:r w:rsidRPr="00C428B4">
              <w:rPr>
                <w:b/>
                <w:bCs/>
              </w:rPr>
              <w:t>heated</w:t>
            </w:r>
            <w:r w:rsidRPr="00DD0461">
              <w:t xml:space="preserve"> and </w:t>
            </w:r>
            <w:r w:rsidRPr="00C05891">
              <w:rPr>
                <w:b/>
                <w:bCs/>
              </w:rPr>
              <w:t>cooled</w:t>
            </w:r>
            <w:r w:rsidRPr="00DD0461">
              <w:t xml:space="preserve"> </w:t>
            </w:r>
            <w:proofErr w:type="gramStart"/>
            <w:r w:rsidRPr="00DD0461">
              <w:t>e.g.</w:t>
            </w:r>
            <w:proofErr w:type="gramEnd"/>
            <w:r w:rsidRPr="00DD0461">
              <w:t xml:space="preserve"> </w:t>
            </w:r>
            <w:r w:rsidRPr="00C428B4">
              <w:rPr>
                <w:b/>
                <w:bCs/>
              </w:rPr>
              <w:t>melting</w:t>
            </w:r>
            <w:r w:rsidRPr="00DD0461">
              <w:t xml:space="preserve"> is a </w:t>
            </w:r>
            <w:r w:rsidRPr="00325401">
              <w:rPr>
                <w:b/>
                <w:bCs/>
              </w:rPr>
              <w:t>state change</w:t>
            </w:r>
            <w:r w:rsidRPr="00DD0461">
              <w:t xml:space="preserve"> from </w:t>
            </w:r>
            <w:r w:rsidRPr="00032A39">
              <w:t>solid</w:t>
            </w:r>
            <w:r w:rsidRPr="00325401">
              <w:rPr>
                <w:b/>
                <w:bCs/>
              </w:rPr>
              <w:t xml:space="preserve"> </w:t>
            </w:r>
            <w:r w:rsidRPr="00DD0461">
              <w:t xml:space="preserve">to </w:t>
            </w:r>
            <w:r w:rsidRPr="00032A39">
              <w:t>liquid</w:t>
            </w:r>
            <w:r w:rsidRPr="00DD0461">
              <w:t xml:space="preserve">; freezing is a </w:t>
            </w:r>
            <w:r w:rsidRPr="000E12A3">
              <w:rPr>
                <w:b/>
                <w:bCs/>
              </w:rPr>
              <w:t>state change</w:t>
            </w:r>
            <w:r w:rsidRPr="00DD0461">
              <w:t xml:space="preserve"> from liquid to solid; </w:t>
            </w:r>
            <w:r w:rsidRPr="00C428B4">
              <w:rPr>
                <w:b/>
                <w:bCs/>
              </w:rPr>
              <w:t>boiling</w:t>
            </w:r>
            <w:r w:rsidRPr="00DD0461">
              <w:t xml:space="preserve"> is a change of state from liquid to gas that happens when a liquid is heated to a specific temperature and bubbles of the gas can be seen in the liquid. </w:t>
            </w:r>
          </w:p>
          <w:p w14:paraId="3A222E53" w14:textId="77777777" w:rsidR="00DD0E01" w:rsidRPr="00DD0461" w:rsidRDefault="00DD0E01" w:rsidP="00DD0E01">
            <w:pPr>
              <w:pStyle w:val="TableParagraph"/>
              <w:numPr>
                <w:ilvl w:val="0"/>
                <w:numId w:val="18"/>
              </w:numPr>
              <w:tabs>
                <w:tab w:val="left" w:pos="467"/>
                <w:tab w:val="left" w:pos="468"/>
              </w:tabs>
              <w:spacing w:before="2" w:line="247" w:lineRule="exact"/>
              <w:ind w:right="333"/>
            </w:pPr>
            <w:r w:rsidRPr="00DD0461">
              <w:t xml:space="preserve">To explain the temperatures at which these changes took place </w:t>
            </w:r>
            <w:proofErr w:type="gramStart"/>
            <w:r w:rsidRPr="00DD0461">
              <w:t>e.g.</w:t>
            </w:r>
            <w:proofErr w:type="gramEnd"/>
            <w:r w:rsidRPr="00DD0461">
              <w:t xml:space="preserve"> the </w:t>
            </w:r>
            <w:r w:rsidRPr="00C05891">
              <w:rPr>
                <w:b/>
                <w:bCs/>
              </w:rPr>
              <w:t>freezing</w:t>
            </w:r>
            <w:r w:rsidRPr="00DD0461">
              <w:t xml:space="preserve"> point of water is 0oC; </w:t>
            </w:r>
            <w:r w:rsidRPr="000E12A3">
              <w:rPr>
                <w:b/>
                <w:bCs/>
              </w:rPr>
              <w:t>boiling point</w:t>
            </w:r>
            <w:r>
              <w:t xml:space="preserve"> of water is </w:t>
            </w:r>
            <w:r w:rsidRPr="00DD0461">
              <w:t>when it is heated to 100oC.</w:t>
            </w:r>
          </w:p>
          <w:p w14:paraId="4C57F5A7" w14:textId="77777777" w:rsidR="00DD0E01" w:rsidRPr="00DD0461" w:rsidRDefault="00DD0E01" w:rsidP="00DD0E01">
            <w:pPr>
              <w:pStyle w:val="TableParagraph"/>
              <w:numPr>
                <w:ilvl w:val="0"/>
                <w:numId w:val="18"/>
              </w:numPr>
              <w:tabs>
                <w:tab w:val="left" w:pos="467"/>
                <w:tab w:val="left" w:pos="468"/>
              </w:tabs>
              <w:spacing w:before="2" w:line="247" w:lineRule="exact"/>
              <w:ind w:right="333"/>
            </w:pPr>
            <w:r w:rsidRPr="00DD0461">
              <w:t xml:space="preserve">To explain that </w:t>
            </w:r>
            <w:r w:rsidRPr="00A8052E">
              <w:rPr>
                <w:b/>
                <w:bCs/>
              </w:rPr>
              <w:t>evaporation</w:t>
            </w:r>
            <w:r w:rsidRPr="00DD0461">
              <w:t xml:space="preserve"> is the same state change as boiling (liquid to gas), but it happens slowly at lower </w:t>
            </w:r>
            <w:r w:rsidRPr="00A8052E">
              <w:rPr>
                <w:b/>
                <w:bCs/>
              </w:rPr>
              <w:t>temperature</w:t>
            </w:r>
            <w:r w:rsidRPr="00DD0461">
              <w:t>s and only at the surface of the liquid; Evaporation happens more quickly if the temperature is higher, the liquid is spread out or it is windy</w:t>
            </w:r>
          </w:p>
          <w:p w14:paraId="6577D6CA" w14:textId="77777777" w:rsidR="00DD0E01" w:rsidRPr="00DD0461" w:rsidRDefault="00DD0E01" w:rsidP="00DD0E01">
            <w:pPr>
              <w:pStyle w:val="TableParagraph"/>
              <w:numPr>
                <w:ilvl w:val="0"/>
                <w:numId w:val="18"/>
              </w:numPr>
              <w:tabs>
                <w:tab w:val="left" w:pos="467"/>
                <w:tab w:val="left" w:pos="468"/>
              </w:tabs>
              <w:spacing w:before="2" w:line="247" w:lineRule="exact"/>
              <w:ind w:right="333"/>
            </w:pPr>
            <w:r w:rsidRPr="00DD0461">
              <w:t xml:space="preserve">To explain that </w:t>
            </w:r>
            <w:r w:rsidRPr="00A8052E">
              <w:rPr>
                <w:b/>
                <w:bCs/>
              </w:rPr>
              <w:t>condensation</w:t>
            </w:r>
            <w:r w:rsidRPr="00DD0461">
              <w:t xml:space="preserve"> is the change back from a gas to a liquid caused by cooling.</w:t>
            </w:r>
          </w:p>
          <w:p w14:paraId="3C6F8679" w14:textId="4177FC64" w:rsidR="00DD0E01" w:rsidRPr="00100B14" w:rsidRDefault="00DD0E01" w:rsidP="00080147">
            <w:pPr>
              <w:pStyle w:val="TableParagraph"/>
              <w:numPr>
                <w:ilvl w:val="0"/>
                <w:numId w:val="18"/>
              </w:numPr>
              <w:tabs>
                <w:tab w:val="left" w:pos="467"/>
                <w:tab w:val="left" w:pos="468"/>
              </w:tabs>
              <w:spacing w:before="2" w:line="247" w:lineRule="exact"/>
              <w:ind w:right="333"/>
            </w:pPr>
            <w:r w:rsidRPr="00DD0461">
              <w:t xml:space="preserve">To annotate </w:t>
            </w:r>
            <w:r>
              <w:t xml:space="preserve">a diagram of </w:t>
            </w:r>
            <w:r w:rsidRPr="00DD0461">
              <w:t xml:space="preserve">the </w:t>
            </w:r>
            <w:r w:rsidRPr="00080147">
              <w:rPr>
                <w:b/>
                <w:bCs/>
              </w:rPr>
              <w:t>water cycle</w:t>
            </w:r>
            <w:r w:rsidRPr="00DD0461">
              <w:t xml:space="preserve"> and use it as a prompt for explaining </w:t>
            </w:r>
            <w:proofErr w:type="gramStart"/>
            <w:r w:rsidRPr="00DD0461">
              <w:t>e.g.</w:t>
            </w:r>
            <w:proofErr w:type="gramEnd"/>
            <w:r w:rsidRPr="00DD0461">
              <w:t xml:space="preserve"> water at the surface of seas, rivers etc. evaporates into water vapour (a gas). This rises, cools and condenses back into a liquid forming clouds. When too much water has condensed, the water droplets in the cloud get too heavy and fall back down as rain, snow, sleet etc. and drain back into rivers etc. This is known as precipitation. This is the water cycle.</w:t>
            </w:r>
          </w:p>
        </w:tc>
        <w:tc>
          <w:tcPr>
            <w:tcW w:w="8164" w:type="dxa"/>
          </w:tcPr>
          <w:p w14:paraId="194A5F82" w14:textId="77777777" w:rsidR="00DD0E01" w:rsidRDefault="006571D2" w:rsidP="009314B5">
            <w:pPr>
              <w:pStyle w:val="TableParagraph"/>
              <w:numPr>
                <w:ilvl w:val="0"/>
                <w:numId w:val="18"/>
              </w:numPr>
              <w:tabs>
                <w:tab w:val="left" w:pos="467"/>
                <w:tab w:val="left" w:pos="468"/>
              </w:tabs>
              <w:spacing w:before="2" w:line="247" w:lineRule="exact"/>
              <w:ind w:right="333"/>
            </w:pPr>
            <w:r>
              <w:t xml:space="preserve">Write relevant questions </w:t>
            </w:r>
            <w:r w:rsidR="00DB52F7">
              <w:t>about materials changing state.</w:t>
            </w:r>
          </w:p>
          <w:p w14:paraId="5AB68A4D" w14:textId="77777777" w:rsidR="00DB52F7" w:rsidRDefault="00DB52F7" w:rsidP="009314B5">
            <w:pPr>
              <w:pStyle w:val="TableParagraph"/>
              <w:numPr>
                <w:ilvl w:val="0"/>
                <w:numId w:val="18"/>
              </w:numPr>
              <w:tabs>
                <w:tab w:val="left" w:pos="467"/>
                <w:tab w:val="left" w:pos="468"/>
              </w:tabs>
              <w:spacing w:before="2" w:line="247" w:lineRule="exact"/>
              <w:ind w:right="333"/>
            </w:pPr>
            <w:r>
              <w:t>Research to classify materials as solids or liquids, recording results in a table.</w:t>
            </w:r>
          </w:p>
          <w:p w14:paraId="23BA2A3E" w14:textId="77777777" w:rsidR="00DB52F7" w:rsidRDefault="00A16176" w:rsidP="009314B5">
            <w:pPr>
              <w:pStyle w:val="TableParagraph"/>
              <w:numPr>
                <w:ilvl w:val="0"/>
                <w:numId w:val="18"/>
              </w:numPr>
              <w:tabs>
                <w:tab w:val="left" w:pos="467"/>
                <w:tab w:val="left" w:pos="468"/>
              </w:tabs>
              <w:spacing w:before="2" w:line="247" w:lineRule="exact"/>
              <w:ind w:right="333"/>
            </w:pPr>
            <w:r>
              <w:t>Set up an ‘observation over time’ investigation</w:t>
            </w:r>
            <w:r w:rsidR="001808E7">
              <w:t>, recording results in a table.</w:t>
            </w:r>
          </w:p>
          <w:p w14:paraId="006F3062" w14:textId="77777777" w:rsidR="001808E7" w:rsidRDefault="001808E7" w:rsidP="009314B5">
            <w:pPr>
              <w:pStyle w:val="TableParagraph"/>
              <w:numPr>
                <w:ilvl w:val="0"/>
                <w:numId w:val="18"/>
              </w:numPr>
              <w:tabs>
                <w:tab w:val="left" w:pos="467"/>
                <w:tab w:val="left" w:pos="468"/>
              </w:tabs>
              <w:spacing w:before="2" w:line="247" w:lineRule="exact"/>
              <w:ind w:right="333"/>
            </w:pPr>
            <w:r>
              <w:t>Measure temperature accurately using thermometers, recording data in tables and bar charts.</w:t>
            </w:r>
          </w:p>
          <w:p w14:paraId="01034E22" w14:textId="77777777" w:rsidR="005874C6" w:rsidRDefault="005874C6" w:rsidP="009314B5">
            <w:pPr>
              <w:pStyle w:val="TableParagraph"/>
              <w:numPr>
                <w:ilvl w:val="0"/>
                <w:numId w:val="18"/>
              </w:numPr>
              <w:tabs>
                <w:tab w:val="left" w:pos="467"/>
                <w:tab w:val="left" w:pos="468"/>
              </w:tabs>
              <w:spacing w:before="2" w:line="247" w:lineRule="exact"/>
              <w:ind w:right="333"/>
            </w:pPr>
            <w:r>
              <w:t>Write a conclusion to reflect their findings.</w:t>
            </w:r>
          </w:p>
          <w:p w14:paraId="12BB9BB6" w14:textId="77777777" w:rsidR="005874C6" w:rsidRDefault="005874C6" w:rsidP="009314B5">
            <w:pPr>
              <w:pStyle w:val="TableParagraph"/>
              <w:numPr>
                <w:ilvl w:val="0"/>
                <w:numId w:val="18"/>
              </w:numPr>
              <w:tabs>
                <w:tab w:val="left" w:pos="467"/>
                <w:tab w:val="left" w:pos="468"/>
              </w:tabs>
              <w:spacing w:before="2" w:line="247" w:lineRule="exact"/>
              <w:ind w:right="333"/>
            </w:pPr>
            <w:r>
              <w:t>Research, using secondary sources, the temperature at which materials change state, melt and solidify</w:t>
            </w:r>
            <w:r w:rsidR="009314B5">
              <w:t>/freeze.</w:t>
            </w:r>
          </w:p>
          <w:p w14:paraId="19BAF44D" w14:textId="77777777" w:rsidR="009314B5" w:rsidRDefault="008B1C91" w:rsidP="00692664">
            <w:pPr>
              <w:pStyle w:val="TableParagraph"/>
              <w:numPr>
                <w:ilvl w:val="0"/>
                <w:numId w:val="18"/>
              </w:numPr>
              <w:tabs>
                <w:tab w:val="left" w:pos="467"/>
                <w:tab w:val="left" w:pos="468"/>
              </w:tabs>
              <w:spacing w:before="2" w:line="247" w:lineRule="exact"/>
              <w:ind w:right="333"/>
            </w:pPr>
            <w:r>
              <w:t>Research to classify materials as solids, liquids or gases, recording results in tables.</w:t>
            </w:r>
          </w:p>
          <w:p w14:paraId="3E3A8A08" w14:textId="77777777" w:rsidR="008B1C91" w:rsidRDefault="008B1C91" w:rsidP="00692664">
            <w:pPr>
              <w:pStyle w:val="TableParagraph"/>
              <w:numPr>
                <w:ilvl w:val="0"/>
                <w:numId w:val="18"/>
              </w:numPr>
              <w:tabs>
                <w:tab w:val="left" w:pos="467"/>
                <w:tab w:val="left" w:pos="468"/>
              </w:tabs>
              <w:spacing w:before="2" w:line="247" w:lineRule="exact"/>
              <w:ind w:right="333"/>
            </w:pPr>
            <w:r>
              <w:t>Record the water cycle in a labelled scientific diagram.</w:t>
            </w:r>
          </w:p>
          <w:p w14:paraId="38BD85E8" w14:textId="77777777" w:rsidR="008B1C91" w:rsidRDefault="0041524F" w:rsidP="00692664">
            <w:pPr>
              <w:pStyle w:val="TableParagraph"/>
              <w:numPr>
                <w:ilvl w:val="0"/>
                <w:numId w:val="18"/>
              </w:numPr>
              <w:tabs>
                <w:tab w:val="left" w:pos="467"/>
                <w:tab w:val="left" w:pos="468"/>
              </w:tabs>
              <w:spacing w:before="2" w:line="247" w:lineRule="exact"/>
              <w:ind w:right="333"/>
            </w:pPr>
            <w:r>
              <w:t>Plan an ‘observing over time’ investigation to investigate their won question about the rate of evaporation.</w:t>
            </w:r>
          </w:p>
          <w:p w14:paraId="7604AED8" w14:textId="77777777" w:rsidR="0041524F" w:rsidRDefault="005200D2" w:rsidP="00692664">
            <w:pPr>
              <w:pStyle w:val="TableParagraph"/>
              <w:numPr>
                <w:ilvl w:val="0"/>
                <w:numId w:val="18"/>
              </w:numPr>
              <w:tabs>
                <w:tab w:val="left" w:pos="467"/>
                <w:tab w:val="left" w:pos="468"/>
              </w:tabs>
              <w:spacing w:before="2" w:line="247" w:lineRule="exact"/>
              <w:ind w:right="333"/>
            </w:pPr>
            <w:r>
              <w:t>Take precise, repeated measurements using measuring cylinders, recording them in tables and bar or line graphs.</w:t>
            </w:r>
          </w:p>
          <w:p w14:paraId="0C5B5557" w14:textId="55E75556" w:rsidR="005200D2" w:rsidRDefault="00692664" w:rsidP="00692664">
            <w:pPr>
              <w:pStyle w:val="TableParagraph"/>
              <w:numPr>
                <w:ilvl w:val="0"/>
                <w:numId w:val="18"/>
              </w:numPr>
              <w:tabs>
                <w:tab w:val="left" w:pos="467"/>
                <w:tab w:val="left" w:pos="468"/>
              </w:tabs>
              <w:spacing w:before="2" w:line="247" w:lineRule="exact"/>
              <w:ind w:right="333"/>
            </w:pPr>
            <w:r>
              <w:t>Report conclusions, in written forms, in which they identify relationships, explain results and explain the degree of trust in results, and use test results to make predictions about how to set up further fair tests.</w:t>
            </w:r>
          </w:p>
        </w:tc>
      </w:tr>
      <w:tr w:rsidR="00DD0E01" w14:paraId="27AC02F5" w14:textId="26E59863" w:rsidTr="4D1C1883">
        <w:trPr>
          <w:trHeight w:val="715"/>
        </w:trPr>
        <w:tc>
          <w:tcPr>
            <w:tcW w:w="1074" w:type="dxa"/>
          </w:tcPr>
          <w:p w14:paraId="503E5F06" w14:textId="77777777" w:rsidR="00DD0E01" w:rsidRDefault="00DD0E01" w:rsidP="00DD0E01">
            <w:pPr>
              <w:pStyle w:val="TableParagraph"/>
              <w:ind w:left="107"/>
              <w:rPr>
                <w:rFonts w:ascii="Arial"/>
                <w:b/>
              </w:rPr>
            </w:pPr>
            <w:r>
              <w:rPr>
                <w:rFonts w:ascii="Arial"/>
                <w:b/>
              </w:rPr>
              <w:t>Year</w:t>
            </w:r>
            <w:r>
              <w:rPr>
                <w:rFonts w:ascii="Arial"/>
                <w:b/>
                <w:spacing w:val="1"/>
              </w:rPr>
              <w:t xml:space="preserve"> </w:t>
            </w:r>
            <w:r>
              <w:rPr>
                <w:rFonts w:ascii="Arial"/>
                <w:b/>
              </w:rPr>
              <w:t>5</w:t>
            </w:r>
          </w:p>
        </w:tc>
        <w:tc>
          <w:tcPr>
            <w:tcW w:w="6180" w:type="dxa"/>
          </w:tcPr>
          <w:p w14:paraId="331A6F95" w14:textId="77777777" w:rsidR="00DD0E01" w:rsidRDefault="00DD0E01" w:rsidP="00DD0E01">
            <w:pPr>
              <w:spacing w:after="70" w:line="240" w:lineRule="auto"/>
              <w:rPr>
                <w:rFonts w:ascii="Arial" w:eastAsia="Times New Roman" w:hAnsi="Arial" w:cs="Arial"/>
                <w:color w:val="000000"/>
                <w:lang w:eastAsia="en-GB"/>
              </w:rPr>
            </w:pPr>
            <w:r>
              <w:rPr>
                <w:rFonts w:ascii="Arial" w:eastAsia="Times New Roman" w:hAnsi="Arial" w:cs="Arial"/>
                <w:color w:val="000000"/>
                <w:lang w:eastAsia="en-GB"/>
              </w:rPr>
              <w:t>To explain that m</w:t>
            </w:r>
            <w:r w:rsidRPr="006567CF">
              <w:rPr>
                <w:rFonts w:ascii="Arial" w:eastAsia="Times New Roman" w:hAnsi="Arial" w:cs="Arial"/>
                <w:color w:val="000000"/>
                <w:lang w:eastAsia="en-GB"/>
              </w:rPr>
              <w:t xml:space="preserve">aterials have different uses depending on their properties and state (liquid, solid, gas). </w:t>
            </w:r>
          </w:p>
          <w:p w14:paraId="18376625" w14:textId="77777777" w:rsidR="00DD0E01" w:rsidRDefault="00DD0E01" w:rsidP="00DD0E01">
            <w:pPr>
              <w:spacing w:after="70" w:line="240" w:lineRule="auto"/>
              <w:rPr>
                <w:rFonts w:ascii="Arial" w:eastAsia="Times New Roman" w:hAnsi="Arial" w:cs="Arial"/>
                <w:color w:val="000000"/>
                <w:lang w:eastAsia="en-GB"/>
              </w:rPr>
            </w:pPr>
            <w:r>
              <w:rPr>
                <w:rFonts w:ascii="Arial" w:eastAsia="Times New Roman" w:hAnsi="Arial" w:cs="Arial"/>
                <w:color w:val="000000"/>
                <w:lang w:eastAsia="en-GB"/>
              </w:rPr>
              <w:t>To name pr</w:t>
            </w:r>
            <w:r w:rsidRPr="006567CF">
              <w:rPr>
                <w:rFonts w:ascii="Arial" w:eastAsia="Times New Roman" w:hAnsi="Arial" w:cs="Arial"/>
                <w:color w:val="000000"/>
                <w:lang w:eastAsia="en-GB"/>
              </w:rPr>
              <w:t>operties</w:t>
            </w:r>
            <w:r>
              <w:rPr>
                <w:rFonts w:ascii="Arial" w:eastAsia="Times New Roman" w:hAnsi="Arial" w:cs="Arial"/>
                <w:color w:val="000000"/>
                <w:lang w:eastAsia="en-GB"/>
              </w:rPr>
              <w:t xml:space="preserve"> of materials</w:t>
            </w:r>
            <w:r w:rsidRPr="006567CF">
              <w:rPr>
                <w:rFonts w:ascii="Arial" w:eastAsia="Times New Roman" w:hAnsi="Arial" w:cs="Arial"/>
                <w:color w:val="000000"/>
                <w:lang w:eastAsia="en-GB"/>
              </w:rPr>
              <w:t xml:space="preserve"> includ</w:t>
            </w:r>
            <w:r>
              <w:rPr>
                <w:rFonts w:ascii="Arial" w:eastAsia="Times New Roman" w:hAnsi="Arial" w:cs="Arial"/>
                <w:color w:val="000000"/>
                <w:lang w:eastAsia="en-GB"/>
              </w:rPr>
              <w:t>ing</w:t>
            </w:r>
            <w:r w:rsidRPr="006567CF">
              <w:rPr>
                <w:rFonts w:ascii="Arial" w:eastAsia="Times New Roman" w:hAnsi="Arial" w:cs="Arial"/>
                <w:color w:val="000000"/>
                <w:lang w:eastAsia="en-GB"/>
              </w:rPr>
              <w:t xml:space="preserve"> hardness, transparency, </w:t>
            </w:r>
            <w:r w:rsidRPr="006567CF">
              <w:rPr>
                <w:rFonts w:ascii="Arial" w:eastAsia="Times New Roman" w:hAnsi="Arial" w:cs="Arial"/>
                <w:b/>
                <w:bCs/>
                <w:color w:val="000000"/>
                <w:lang w:eastAsia="en-GB"/>
              </w:rPr>
              <w:t>electrical</w:t>
            </w:r>
            <w:r w:rsidRPr="002E04A9">
              <w:rPr>
                <w:rFonts w:ascii="Arial" w:eastAsia="Times New Roman" w:hAnsi="Arial" w:cs="Arial"/>
                <w:b/>
                <w:bCs/>
                <w:color w:val="000000"/>
                <w:lang w:eastAsia="en-GB"/>
              </w:rPr>
              <w:t xml:space="preserve"> conductor/electrical insulator</w:t>
            </w:r>
            <w:r>
              <w:rPr>
                <w:rFonts w:ascii="Arial" w:eastAsia="Times New Roman" w:hAnsi="Arial" w:cs="Arial"/>
                <w:color w:val="000000"/>
                <w:lang w:eastAsia="en-GB"/>
              </w:rPr>
              <w:t>,</w:t>
            </w:r>
            <w:r w:rsidRPr="006567CF">
              <w:rPr>
                <w:rFonts w:ascii="Arial" w:eastAsia="Times New Roman" w:hAnsi="Arial" w:cs="Arial"/>
                <w:color w:val="000000"/>
                <w:lang w:eastAsia="en-GB"/>
              </w:rPr>
              <w:t xml:space="preserve"> </w:t>
            </w:r>
            <w:r w:rsidRPr="006567CF">
              <w:rPr>
                <w:rFonts w:ascii="Arial" w:eastAsia="Times New Roman" w:hAnsi="Arial" w:cs="Arial"/>
                <w:b/>
                <w:bCs/>
                <w:color w:val="000000"/>
                <w:lang w:eastAsia="en-GB"/>
              </w:rPr>
              <w:t>thermal conduct</w:t>
            </w:r>
            <w:r>
              <w:rPr>
                <w:rFonts w:ascii="Arial" w:eastAsia="Times New Roman" w:hAnsi="Arial" w:cs="Arial"/>
                <w:b/>
                <w:bCs/>
                <w:color w:val="000000"/>
                <w:lang w:eastAsia="en-GB"/>
              </w:rPr>
              <w:t>or/thermal insulator</w:t>
            </w:r>
            <w:r w:rsidRPr="006567CF">
              <w:rPr>
                <w:rFonts w:ascii="Arial" w:eastAsia="Times New Roman" w:hAnsi="Arial" w:cs="Arial"/>
                <w:color w:val="000000"/>
                <w:lang w:eastAsia="en-GB"/>
              </w:rPr>
              <w:t xml:space="preserve"> and attraction to magnets.  </w:t>
            </w:r>
          </w:p>
          <w:p w14:paraId="20566A11" w14:textId="77777777" w:rsidR="00DD0E01" w:rsidRPr="006567CF" w:rsidRDefault="00DD0E01" w:rsidP="00DD0E01">
            <w:pPr>
              <w:spacing w:after="70" w:line="240" w:lineRule="auto"/>
              <w:rPr>
                <w:rFonts w:ascii="Calibri" w:eastAsia="Times New Roman" w:hAnsi="Calibri" w:cs="Calibri"/>
                <w:color w:val="000000"/>
                <w:lang w:eastAsia="en-GB"/>
              </w:rPr>
            </w:pPr>
            <w:r>
              <w:rPr>
                <w:rFonts w:ascii="Arial" w:eastAsia="Times New Roman" w:hAnsi="Arial" w:cs="Arial"/>
                <w:color w:val="000000"/>
                <w:lang w:eastAsia="en-GB"/>
              </w:rPr>
              <w:lastRenderedPageBreak/>
              <w:t>To explain how s</w:t>
            </w:r>
            <w:r w:rsidRPr="006567CF">
              <w:rPr>
                <w:rFonts w:ascii="Arial" w:eastAsia="Times New Roman" w:hAnsi="Arial" w:cs="Arial"/>
                <w:color w:val="000000"/>
                <w:lang w:eastAsia="en-GB"/>
              </w:rPr>
              <w:t xml:space="preserve">ome materials will </w:t>
            </w:r>
            <w:r w:rsidRPr="006567CF">
              <w:rPr>
                <w:rFonts w:ascii="Arial" w:eastAsia="Times New Roman" w:hAnsi="Arial" w:cs="Arial"/>
                <w:b/>
                <w:bCs/>
                <w:color w:val="000000"/>
                <w:lang w:eastAsia="en-GB"/>
              </w:rPr>
              <w:t>dissolve</w:t>
            </w:r>
            <w:r w:rsidRPr="006567CF">
              <w:rPr>
                <w:rFonts w:ascii="Arial" w:eastAsia="Times New Roman" w:hAnsi="Arial" w:cs="Arial"/>
                <w:color w:val="000000"/>
                <w:lang w:eastAsia="en-GB"/>
              </w:rPr>
              <w:t xml:space="preserve"> in a liquid</w:t>
            </w:r>
            <w:r>
              <w:rPr>
                <w:rFonts w:ascii="Arial" w:eastAsia="Times New Roman" w:hAnsi="Arial" w:cs="Arial"/>
                <w:color w:val="000000"/>
                <w:lang w:eastAsia="en-GB"/>
              </w:rPr>
              <w:t xml:space="preserve"> </w:t>
            </w:r>
            <w:r w:rsidRPr="00BE5A73">
              <w:rPr>
                <w:rFonts w:ascii="Arial" w:eastAsia="Times New Roman" w:hAnsi="Arial" w:cs="Arial"/>
                <w:b/>
                <w:bCs/>
                <w:color w:val="000000"/>
                <w:lang w:eastAsia="en-GB"/>
              </w:rPr>
              <w:t>(soluble)</w:t>
            </w:r>
            <w:r w:rsidRPr="006567CF">
              <w:rPr>
                <w:rFonts w:ascii="Arial" w:eastAsia="Times New Roman" w:hAnsi="Arial" w:cs="Arial"/>
                <w:color w:val="000000"/>
                <w:lang w:eastAsia="en-GB"/>
              </w:rPr>
              <w:t xml:space="preserve"> and form a </w:t>
            </w:r>
            <w:r w:rsidRPr="006567CF">
              <w:rPr>
                <w:rFonts w:ascii="Arial" w:eastAsia="Times New Roman" w:hAnsi="Arial" w:cs="Arial"/>
                <w:b/>
                <w:bCs/>
                <w:color w:val="000000"/>
                <w:lang w:eastAsia="en-GB"/>
              </w:rPr>
              <w:t>solution</w:t>
            </w:r>
            <w:r w:rsidRPr="006567CF">
              <w:rPr>
                <w:rFonts w:ascii="Arial" w:eastAsia="Times New Roman" w:hAnsi="Arial" w:cs="Arial"/>
                <w:color w:val="000000"/>
                <w:lang w:eastAsia="en-GB"/>
              </w:rPr>
              <w:t xml:space="preserve"> while others are</w:t>
            </w:r>
            <w:r w:rsidRPr="006567CF">
              <w:rPr>
                <w:rFonts w:ascii="Arial" w:eastAsia="Times New Roman" w:hAnsi="Arial" w:cs="Arial"/>
                <w:b/>
                <w:bCs/>
                <w:color w:val="000000"/>
                <w:lang w:eastAsia="en-GB"/>
              </w:rPr>
              <w:t xml:space="preserve"> insoluble</w:t>
            </w:r>
            <w:r w:rsidRPr="006567CF">
              <w:rPr>
                <w:rFonts w:ascii="Arial" w:eastAsia="Times New Roman" w:hAnsi="Arial" w:cs="Arial"/>
                <w:color w:val="000000"/>
                <w:lang w:eastAsia="en-GB"/>
              </w:rPr>
              <w:t xml:space="preserve"> and form sediment.</w:t>
            </w:r>
          </w:p>
          <w:p w14:paraId="2E2FD2BD" w14:textId="77777777" w:rsidR="00DD0E01" w:rsidRPr="006567CF" w:rsidRDefault="00DD0E01" w:rsidP="00DD0E01">
            <w:pPr>
              <w:spacing w:after="70" w:line="240" w:lineRule="auto"/>
              <w:rPr>
                <w:rFonts w:ascii="Calibri" w:eastAsia="Times New Roman" w:hAnsi="Calibri" w:cs="Calibri"/>
                <w:color w:val="000000"/>
                <w:lang w:eastAsia="en-GB"/>
              </w:rPr>
            </w:pPr>
            <w:r>
              <w:rPr>
                <w:rFonts w:ascii="Arial" w:eastAsia="Times New Roman" w:hAnsi="Arial" w:cs="Arial"/>
                <w:color w:val="000000"/>
                <w:lang w:eastAsia="en-GB"/>
              </w:rPr>
              <w:t>To label and annotate a diagram to show how m</w:t>
            </w:r>
            <w:r w:rsidRPr="006567CF">
              <w:rPr>
                <w:rFonts w:ascii="Arial" w:eastAsia="Times New Roman" w:hAnsi="Arial" w:cs="Arial"/>
                <w:color w:val="000000"/>
                <w:lang w:eastAsia="en-GB"/>
              </w:rPr>
              <w:t xml:space="preserve">ixtures can be separated by </w:t>
            </w:r>
            <w:r w:rsidRPr="006567CF">
              <w:rPr>
                <w:rFonts w:ascii="Arial" w:eastAsia="Times New Roman" w:hAnsi="Arial" w:cs="Arial"/>
                <w:b/>
                <w:bCs/>
                <w:color w:val="000000"/>
                <w:lang w:eastAsia="en-GB"/>
              </w:rPr>
              <w:t>filtering, sieving</w:t>
            </w:r>
            <w:r w:rsidRPr="006567CF">
              <w:rPr>
                <w:rFonts w:ascii="Arial" w:eastAsia="Times New Roman" w:hAnsi="Arial" w:cs="Arial"/>
                <w:color w:val="000000"/>
                <w:lang w:eastAsia="en-GB"/>
              </w:rPr>
              <w:t xml:space="preserve"> and evaporation.</w:t>
            </w:r>
          </w:p>
          <w:p w14:paraId="7BB457DA" w14:textId="77777777" w:rsidR="00DD0E01" w:rsidRPr="006567CF" w:rsidRDefault="00DD0E01" w:rsidP="00DD0E01">
            <w:pPr>
              <w:spacing w:after="70" w:line="240" w:lineRule="auto"/>
              <w:rPr>
                <w:rFonts w:ascii="Calibri" w:eastAsia="Times New Roman" w:hAnsi="Calibri" w:cs="Calibri"/>
                <w:color w:val="000000"/>
                <w:lang w:eastAsia="en-GB"/>
              </w:rPr>
            </w:pPr>
            <w:r>
              <w:rPr>
                <w:rFonts w:ascii="Arial" w:eastAsia="Times New Roman" w:hAnsi="Arial" w:cs="Arial"/>
                <w:color w:val="000000"/>
                <w:lang w:eastAsia="en-GB"/>
              </w:rPr>
              <w:t xml:space="preserve">To give examples of changes that are </w:t>
            </w:r>
            <w:r w:rsidRPr="00557A48">
              <w:rPr>
                <w:rFonts w:ascii="Arial" w:eastAsia="Times New Roman" w:hAnsi="Arial" w:cs="Arial"/>
                <w:b/>
                <w:bCs/>
                <w:color w:val="000000"/>
                <w:lang w:eastAsia="en-GB"/>
              </w:rPr>
              <w:t>reversible</w:t>
            </w:r>
            <w:r>
              <w:rPr>
                <w:rFonts w:ascii="Arial" w:eastAsia="Times New Roman" w:hAnsi="Arial" w:cs="Arial"/>
                <w:color w:val="000000"/>
                <w:lang w:eastAsia="en-GB"/>
              </w:rPr>
              <w:t xml:space="preserve"> such as</w:t>
            </w:r>
            <w:r w:rsidRPr="006567CF">
              <w:rPr>
                <w:rFonts w:ascii="Arial" w:eastAsia="Times New Roman" w:hAnsi="Arial" w:cs="Arial"/>
                <w:color w:val="000000"/>
                <w:lang w:eastAsia="en-GB"/>
              </w:rPr>
              <w:t xml:space="preserve"> dissolving</w:t>
            </w:r>
            <w:r>
              <w:rPr>
                <w:rFonts w:ascii="Arial" w:eastAsia="Times New Roman" w:hAnsi="Arial" w:cs="Arial"/>
                <w:color w:val="000000"/>
                <w:lang w:eastAsia="en-GB"/>
              </w:rPr>
              <w:t xml:space="preserve"> and </w:t>
            </w:r>
            <w:r w:rsidRPr="006567CF">
              <w:rPr>
                <w:rFonts w:ascii="Arial" w:eastAsia="Times New Roman" w:hAnsi="Arial" w:cs="Arial"/>
                <w:color w:val="000000"/>
                <w:lang w:eastAsia="en-GB"/>
              </w:rPr>
              <w:t>mixing</w:t>
            </w:r>
            <w:r>
              <w:rPr>
                <w:rFonts w:ascii="Arial" w:eastAsia="Times New Roman" w:hAnsi="Arial" w:cs="Arial"/>
                <w:color w:val="000000"/>
                <w:lang w:eastAsia="en-GB"/>
              </w:rPr>
              <w:t xml:space="preserve"> (</w:t>
            </w:r>
            <w:r w:rsidRPr="00CF164E">
              <w:rPr>
                <w:rFonts w:ascii="Arial" w:eastAsia="Times New Roman" w:hAnsi="Arial" w:cs="Arial"/>
                <w:b/>
                <w:bCs/>
                <w:color w:val="000000"/>
                <w:lang w:eastAsia="en-GB"/>
              </w:rPr>
              <w:t>mixture</w:t>
            </w:r>
            <w:r>
              <w:rPr>
                <w:rFonts w:ascii="Arial" w:eastAsia="Times New Roman" w:hAnsi="Arial" w:cs="Arial"/>
                <w:color w:val="000000"/>
                <w:lang w:eastAsia="en-GB"/>
              </w:rPr>
              <w:t>)</w:t>
            </w:r>
            <w:r w:rsidRPr="006567CF">
              <w:rPr>
                <w:rFonts w:ascii="Arial" w:eastAsia="Times New Roman" w:hAnsi="Arial" w:cs="Arial"/>
                <w:color w:val="000000"/>
                <w:lang w:eastAsia="en-GB"/>
              </w:rPr>
              <w:t xml:space="preserve"> </w:t>
            </w:r>
            <w:r>
              <w:rPr>
                <w:rFonts w:ascii="Arial" w:eastAsia="Times New Roman" w:hAnsi="Arial" w:cs="Arial"/>
                <w:color w:val="000000"/>
                <w:lang w:eastAsia="en-GB"/>
              </w:rPr>
              <w:t>and</w:t>
            </w:r>
            <w:r w:rsidRPr="006567CF">
              <w:rPr>
                <w:rFonts w:ascii="Arial" w:eastAsia="Times New Roman" w:hAnsi="Arial" w:cs="Arial"/>
                <w:color w:val="000000"/>
                <w:lang w:eastAsia="en-GB"/>
              </w:rPr>
              <w:t xml:space="preserve"> some changes</w:t>
            </w:r>
            <w:r>
              <w:rPr>
                <w:rFonts w:ascii="Arial" w:eastAsia="Times New Roman" w:hAnsi="Arial" w:cs="Arial"/>
                <w:color w:val="000000"/>
                <w:lang w:eastAsia="en-GB"/>
              </w:rPr>
              <w:t xml:space="preserve"> that are </w:t>
            </w:r>
            <w:r w:rsidRPr="00557A48">
              <w:rPr>
                <w:rFonts w:ascii="Arial" w:eastAsia="Times New Roman" w:hAnsi="Arial" w:cs="Arial"/>
                <w:b/>
                <w:bCs/>
                <w:color w:val="000000"/>
                <w:lang w:eastAsia="en-GB"/>
              </w:rPr>
              <w:t>non-reversible</w:t>
            </w:r>
            <w:r w:rsidRPr="006567CF">
              <w:rPr>
                <w:rFonts w:ascii="Arial" w:eastAsia="Times New Roman" w:hAnsi="Arial" w:cs="Arial"/>
                <w:color w:val="000000"/>
                <w:lang w:eastAsia="en-GB"/>
              </w:rPr>
              <w:t xml:space="preserve"> such as </w:t>
            </w:r>
            <w:r w:rsidRPr="006567CF">
              <w:rPr>
                <w:rFonts w:ascii="Arial" w:eastAsia="Times New Roman" w:hAnsi="Arial" w:cs="Arial"/>
                <w:b/>
                <w:bCs/>
                <w:color w:val="000000"/>
                <w:lang w:eastAsia="en-GB"/>
              </w:rPr>
              <w:t>burning</w:t>
            </w:r>
            <w:r w:rsidRPr="006567CF">
              <w:rPr>
                <w:rFonts w:ascii="Arial" w:eastAsia="Times New Roman" w:hAnsi="Arial" w:cs="Arial"/>
                <w:color w:val="000000"/>
                <w:lang w:eastAsia="en-GB"/>
              </w:rPr>
              <w:t xml:space="preserve"> wood, </w:t>
            </w:r>
            <w:r w:rsidRPr="006567CF">
              <w:rPr>
                <w:rFonts w:ascii="Arial" w:eastAsia="Times New Roman" w:hAnsi="Arial" w:cs="Arial"/>
                <w:b/>
                <w:bCs/>
                <w:color w:val="000000"/>
                <w:lang w:eastAsia="en-GB"/>
              </w:rPr>
              <w:t>rusting</w:t>
            </w:r>
            <w:r w:rsidRPr="006567CF">
              <w:rPr>
                <w:rFonts w:ascii="Arial" w:eastAsia="Times New Roman" w:hAnsi="Arial" w:cs="Arial"/>
                <w:color w:val="000000"/>
                <w:lang w:eastAsia="en-GB"/>
              </w:rPr>
              <w:t xml:space="preserve"> and mixing vinegar with bicarbonate of soda result in the formation of </w:t>
            </w:r>
            <w:r w:rsidRPr="006567CF">
              <w:rPr>
                <w:rFonts w:ascii="Arial" w:eastAsia="Times New Roman" w:hAnsi="Arial" w:cs="Arial"/>
                <w:b/>
                <w:bCs/>
                <w:color w:val="000000"/>
                <w:lang w:eastAsia="en-GB"/>
              </w:rPr>
              <w:t>new materials</w:t>
            </w:r>
            <w:r w:rsidRPr="006567CF">
              <w:rPr>
                <w:rFonts w:ascii="Arial" w:eastAsia="Times New Roman" w:hAnsi="Arial" w:cs="Arial"/>
                <w:color w:val="000000"/>
                <w:lang w:eastAsia="en-GB"/>
              </w:rPr>
              <w:t>.</w:t>
            </w:r>
          </w:p>
          <w:p w14:paraId="35054EC7" w14:textId="1B3035D4" w:rsidR="00DD0E01" w:rsidRPr="00557F3D" w:rsidRDefault="00DD0E01" w:rsidP="00DD0E01">
            <w:pPr>
              <w:pStyle w:val="TableParagraph"/>
              <w:tabs>
                <w:tab w:val="left" w:pos="467"/>
                <w:tab w:val="left" w:pos="468"/>
              </w:tabs>
              <w:spacing w:before="2" w:line="269" w:lineRule="exact"/>
              <w:ind w:left="0"/>
            </w:pPr>
          </w:p>
        </w:tc>
        <w:tc>
          <w:tcPr>
            <w:tcW w:w="8164" w:type="dxa"/>
          </w:tcPr>
          <w:p w14:paraId="56517A81" w14:textId="77777777" w:rsidR="00DD0E01" w:rsidRDefault="00883079" w:rsidP="000F4114">
            <w:pPr>
              <w:pStyle w:val="TableParagraph"/>
              <w:numPr>
                <w:ilvl w:val="0"/>
                <w:numId w:val="21"/>
              </w:numPr>
              <w:spacing w:line="252" w:lineRule="exact"/>
              <w:ind w:right="162"/>
              <w:jc w:val="both"/>
            </w:pPr>
            <w:r>
              <w:lastRenderedPageBreak/>
              <w:t>Independently plan a fair test investigation, including recognizing and controlling variables, to investigate their own question about the rate of dissolving.</w:t>
            </w:r>
          </w:p>
          <w:p w14:paraId="08422B09" w14:textId="77777777" w:rsidR="00883079" w:rsidRDefault="00B24587" w:rsidP="000F4114">
            <w:pPr>
              <w:pStyle w:val="TableParagraph"/>
              <w:numPr>
                <w:ilvl w:val="0"/>
                <w:numId w:val="21"/>
              </w:numPr>
              <w:spacing w:line="252" w:lineRule="exact"/>
              <w:ind w:right="162"/>
              <w:jc w:val="both"/>
            </w:pPr>
            <w:r>
              <w:t>Take precise, repeated measurements using stop watches and thermometers, recording them in tables and line graphs with equally spaced, labelled scales that fit the page.</w:t>
            </w:r>
          </w:p>
          <w:p w14:paraId="11899DDE" w14:textId="0EBF4466" w:rsidR="00EE5874" w:rsidRDefault="00B24587" w:rsidP="000F4114">
            <w:pPr>
              <w:pStyle w:val="TableParagraph"/>
              <w:numPr>
                <w:ilvl w:val="0"/>
                <w:numId w:val="21"/>
              </w:numPr>
              <w:spacing w:line="252" w:lineRule="exact"/>
              <w:ind w:right="162"/>
              <w:jc w:val="both"/>
            </w:pPr>
            <w:r>
              <w:lastRenderedPageBreak/>
              <w:t>Report their conclusions,</w:t>
            </w:r>
            <w:r w:rsidR="00EE5874">
              <w:t xml:space="preserve"> in written form, in which they: identify relationships,</w:t>
            </w:r>
            <w:r w:rsidR="002E6525">
              <w:t xml:space="preserve"> </w:t>
            </w:r>
            <w:r w:rsidR="00EE5874">
              <w:t xml:space="preserve">explain results, </w:t>
            </w:r>
            <w:r w:rsidR="00E25861">
              <w:t xml:space="preserve">explain the degree of trust in results, identify the scientific evidence that has been used to support or refute </w:t>
            </w:r>
            <w:r w:rsidR="00444399">
              <w:t>their ideas or arguments, and use test results to make predictions to set up further comparative and fair tests.</w:t>
            </w:r>
          </w:p>
          <w:p w14:paraId="5DB4C4E2" w14:textId="77777777" w:rsidR="00444399" w:rsidRDefault="00245CF8" w:rsidP="000F4114">
            <w:pPr>
              <w:pStyle w:val="TableParagraph"/>
              <w:numPr>
                <w:ilvl w:val="0"/>
                <w:numId w:val="21"/>
              </w:numPr>
              <w:spacing w:line="252" w:lineRule="exact"/>
              <w:ind w:right="162"/>
              <w:jc w:val="both"/>
            </w:pPr>
            <w:r>
              <w:t>Independently plan an investigation, to investigate their own question about separating mixtures</w:t>
            </w:r>
            <w:r w:rsidR="006A1A11">
              <w:t xml:space="preserve"> reporting their conclusions in a labelled diagram.</w:t>
            </w:r>
          </w:p>
          <w:p w14:paraId="5113E721" w14:textId="75CC2D8E" w:rsidR="006A1A11" w:rsidRDefault="006A1A11" w:rsidP="000F4114">
            <w:pPr>
              <w:pStyle w:val="TableParagraph"/>
              <w:numPr>
                <w:ilvl w:val="0"/>
                <w:numId w:val="21"/>
              </w:numPr>
              <w:spacing w:line="252" w:lineRule="exact"/>
              <w:ind w:right="162"/>
              <w:jc w:val="both"/>
            </w:pPr>
            <w:r>
              <w:t xml:space="preserve">Independently plan a ‘observing changes over time’ investigation to classify changes as </w:t>
            </w:r>
            <w:r w:rsidR="000F4114">
              <w:t>reversible</w:t>
            </w:r>
            <w:r>
              <w:t xml:space="preserve"> or irreversible, recording results in </w:t>
            </w:r>
            <w:r w:rsidR="000F4114">
              <w:t>tables and reporting their conclusions orally, identifying the scientific evidence that has been used to support or refute their ideas.</w:t>
            </w:r>
          </w:p>
        </w:tc>
      </w:tr>
      <w:tr w:rsidR="00236A7F" w14:paraId="5DF40071" w14:textId="0396BCAD" w:rsidTr="4D1C1883">
        <w:trPr>
          <w:trHeight w:val="365"/>
        </w:trPr>
        <w:tc>
          <w:tcPr>
            <w:tcW w:w="1074" w:type="dxa"/>
          </w:tcPr>
          <w:p w14:paraId="0CFA429B" w14:textId="77777777" w:rsidR="00236A7F" w:rsidRDefault="00236A7F" w:rsidP="002848CA">
            <w:pPr>
              <w:pStyle w:val="TableParagraph"/>
              <w:ind w:left="107"/>
              <w:rPr>
                <w:rFonts w:ascii="Arial"/>
                <w:b/>
              </w:rPr>
            </w:pPr>
            <w:r>
              <w:rPr>
                <w:rFonts w:ascii="Arial"/>
                <w:b/>
              </w:rPr>
              <w:lastRenderedPageBreak/>
              <w:t>Year</w:t>
            </w:r>
            <w:r>
              <w:rPr>
                <w:rFonts w:ascii="Arial"/>
                <w:b/>
                <w:spacing w:val="1"/>
              </w:rPr>
              <w:t xml:space="preserve"> </w:t>
            </w:r>
            <w:r>
              <w:rPr>
                <w:rFonts w:ascii="Arial"/>
                <w:b/>
              </w:rPr>
              <w:t>6</w:t>
            </w:r>
          </w:p>
        </w:tc>
        <w:tc>
          <w:tcPr>
            <w:tcW w:w="6180" w:type="dxa"/>
          </w:tcPr>
          <w:p w14:paraId="39326907" w14:textId="18744AA7" w:rsidR="00B24546" w:rsidRDefault="00B24546" w:rsidP="00CF4AA8">
            <w:pPr>
              <w:spacing w:after="0" w:line="240" w:lineRule="auto"/>
              <w:rPr>
                <w:rFonts w:ascii="Symbol" w:hAnsi="Symbol"/>
                <w:color w:val="FF0000"/>
              </w:rPr>
            </w:pPr>
          </w:p>
        </w:tc>
        <w:tc>
          <w:tcPr>
            <w:tcW w:w="8164" w:type="dxa"/>
          </w:tcPr>
          <w:p w14:paraId="6D550FFC" w14:textId="77777777" w:rsidR="007D4DB6" w:rsidRDefault="007D4DB6" w:rsidP="00E6667B">
            <w:pPr>
              <w:pStyle w:val="TableParagraph"/>
              <w:spacing w:line="252" w:lineRule="exact"/>
              <w:ind w:left="0" w:right="162"/>
              <w:jc w:val="both"/>
            </w:pPr>
          </w:p>
          <w:p w14:paraId="22D70E85" w14:textId="2E5C1D65" w:rsidR="00C67739" w:rsidRPr="00C67739" w:rsidRDefault="00C67739" w:rsidP="00D242FC">
            <w:pPr>
              <w:spacing w:after="120" w:line="240" w:lineRule="auto"/>
              <w:rPr>
                <w:rFonts w:ascii="Calibri" w:eastAsia="Times New Roman" w:hAnsi="Calibri" w:cs="Calibri"/>
                <w:color w:val="000000"/>
                <w:lang w:eastAsia="en-GB"/>
              </w:rPr>
            </w:pPr>
          </w:p>
          <w:p w14:paraId="48D0EA9A" w14:textId="613AE2AB" w:rsidR="00C67739" w:rsidRDefault="00C67739" w:rsidP="00D242FC">
            <w:pPr>
              <w:spacing w:after="120" w:line="240" w:lineRule="auto"/>
              <w:ind w:left="360" w:hanging="360"/>
            </w:pPr>
          </w:p>
        </w:tc>
      </w:tr>
      <w:tr w:rsidR="00FF7C2D" w14:paraId="2B3671F6" w14:textId="11C4E0CD" w:rsidTr="4D1C1883">
        <w:trPr>
          <w:trHeight w:val="1882"/>
        </w:trPr>
        <w:tc>
          <w:tcPr>
            <w:tcW w:w="1074" w:type="dxa"/>
          </w:tcPr>
          <w:p w14:paraId="74C1D327" w14:textId="77777777" w:rsidR="00FF7C2D" w:rsidRDefault="00FF7C2D" w:rsidP="002848CA">
            <w:pPr>
              <w:pStyle w:val="TableParagraph"/>
              <w:ind w:left="107"/>
              <w:rPr>
                <w:rFonts w:ascii="Arial"/>
                <w:b/>
              </w:rPr>
            </w:pPr>
            <w:r>
              <w:rPr>
                <w:rFonts w:ascii="Arial"/>
                <w:b/>
              </w:rPr>
              <w:t>KS3</w:t>
            </w:r>
          </w:p>
        </w:tc>
        <w:tc>
          <w:tcPr>
            <w:tcW w:w="14344" w:type="dxa"/>
            <w:gridSpan w:val="2"/>
          </w:tcPr>
          <w:p w14:paraId="52903E7F" w14:textId="77777777" w:rsidR="0095430A" w:rsidRPr="0095430A" w:rsidRDefault="0095430A" w:rsidP="0095430A">
            <w:pPr>
              <w:pStyle w:val="TableParagraph"/>
              <w:numPr>
                <w:ilvl w:val="0"/>
                <w:numId w:val="19"/>
              </w:numPr>
              <w:tabs>
                <w:tab w:val="left" w:pos="467"/>
                <w:tab w:val="left" w:pos="468"/>
              </w:tabs>
              <w:spacing w:line="269" w:lineRule="exact"/>
              <w:rPr>
                <w:sz w:val="18"/>
                <w:szCs w:val="18"/>
              </w:rPr>
            </w:pPr>
            <w:r w:rsidRPr="0095430A">
              <w:rPr>
                <w:sz w:val="18"/>
                <w:szCs w:val="18"/>
              </w:rPr>
              <w:t>Chemical</w:t>
            </w:r>
            <w:r w:rsidRPr="0095430A">
              <w:rPr>
                <w:spacing w:val="-3"/>
                <w:sz w:val="18"/>
                <w:szCs w:val="18"/>
              </w:rPr>
              <w:t xml:space="preserve"> </w:t>
            </w:r>
            <w:r w:rsidRPr="0095430A">
              <w:rPr>
                <w:sz w:val="18"/>
                <w:szCs w:val="18"/>
              </w:rPr>
              <w:t>reactions</w:t>
            </w:r>
            <w:r w:rsidRPr="0095430A">
              <w:rPr>
                <w:spacing w:val="-1"/>
                <w:sz w:val="18"/>
                <w:szCs w:val="18"/>
              </w:rPr>
              <w:t xml:space="preserve"> </w:t>
            </w:r>
            <w:r w:rsidRPr="0095430A">
              <w:rPr>
                <w:sz w:val="18"/>
                <w:szCs w:val="18"/>
              </w:rPr>
              <w:t>as</w:t>
            </w:r>
            <w:r w:rsidRPr="0095430A">
              <w:rPr>
                <w:spacing w:val="-3"/>
                <w:sz w:val="18"/>
                <w:szCs w:val="18"/>
              </w:rPr>
              <w:t xml:space="preserve"> </w:t>
            </w:r>
            <w:r w:rsidRPr="0095430A">
              <w:rPr>
                <w:sz w:val="18"/>
                <w:szCs w:val="18"/>
              </w:rPr>
              <w:t>the</w:t>
            </w:r>
            <w:r w:rsidRPr="0095430A">
              <w:rPr>
                <w:spacing w:val="-2"/>
                <w:sz w:val="18"/>
                <w:szCs w:val="18"/>
              </w:rPr>
              <w:t xml:space="preserve"> </w:t>
            </w:r>
            <w:r w:rsidRPr="0095430A">
              <w:rPr>
                <w:sz w:val="18"/>
                <w:szCs w:val="18"/>
              </w:rPr>
              <w:t>rearrangement</w:t>
            </w:r>
            <w:r w:rsidRPr="0095430A">
              <w:rPr>
                <w:spacing w:val="-2"/>
                <w:sz w:val="18"/>
                <w:szCs w:val="18"/>
              </w:rPr>
              <w:t xml:space="preserve"> </w:t>
            </w:r>
            <w:r w:rsidRPr="0095430A">
              <w:rPr>
                <w:sz w:val="18"/>
                <w:szCs w:val="18"/>
              </w:rPr>
              <w:t>of</w:t>
            </w:r>
            <w:r w:rsidRPr="0095430A">
              <w:rPr>
                <w:spacing w:val="-2"/>
                <w:sz w:val="18"/>
                <w:szCs w:val="18"/>
              </w:rPr>
              <w:t xml:space="preserve"> </w:t>
            </w:r>
            <w:r w:rsidRPr="0095430A">
              <w:rPr>
                <w:sz w:val="18"/>
                <w:szCs w:val="18"/>
              </w:rPr>
              <w:t>atoms.</w:t>
            </w:r>
          </w:p>
          <w:p w14:paraId="02BA607D" w14:textId="77777777" w:rsidR="0095430A" w:rsidRPr="0095430A" w:rsidRDefault="0095430A" w:rsidP="0095430A">
            <w:pPr>
              <w:pStyle w:val="TableParagraph"/>
              <w:numPr>
                <w:ilvl w:val="0"/>
                <w:numId w:val="19"/>
              </w:numPr>
              <w:tabs>
                <w:tab w:val="left" w:pos="467"/>
                <w:tab w:val="left" w:pos="468"/>
              </w:tabs>
              <w:spacing w:line="269" w:lineRule="exact"/>
              <w:rPr>
                <w:sz w:val="18"/>
                <w:szCs w:val="18"/>
              </w:rPr>
            </w:pPr>
            <w:r w:rsidRPr="0095430A">
              <w:rPr>
                <w:sz w:val="18"/>
                <w:szCs w:val="18"/>
              </w:rPr>
              <w:t>Representing</w:t>
            </w:r>
            <w:r w:rsidRPr="0095430A">
              <w:rPr>
                <w:spacing w:val="-2"/>
                <w:sz w:val="18"/>
                <w:szCs w:val="18"/>
              </w:rPr>
              <w:t xml:space="preserve"> </w:t>
            </w:r>
            <w:r w:rsidRPr="0095430A">
              <w:rPr>
                <w:sz w:val="18"/>
                <w:szCs w:val="18"/>
              </w:rPr>
              <w:t>chemical</w:t>
            </w:r>
            <w:r w:rsidRPr="0095430A">
              <w:rPr>
                <w:spacing w:val="-4"/>
                <w:sz w:val="18"/>
                <w:szCs w:val="18"/>
              </w:rPr>
              <w:t xml:space="preserve"> </w:t>
            </w:r>
            <w:r w:rsidRPr="0095430A">
              <w:rPr>
                <w:sz w:val="18"/>
                <w:szCs w:val="18"/>
              </w:rPr>
              <w:t>reactions using</w:t>
            </w:r>
            <w:r w:rsidRPr="0095430A">
              <w:rPr>
                <w:spacing w:val="-3"/>
                <w:sz w:val="18"/>
                <w:szCs w:val="18"/>
              </w:rPr>
              <w:t xml:space="preserve"> </w:t>
            </w:r>
            <w:r w:rsidRPr="0095430A">
              <w:rPr>
                <w:sz w:val="18"/>
                <w:szCs w:val="18"/>
              </w:rPr>
              <w:t>formulae</w:t>
            </w:r>
            <w:r w:rsidRPr="0095430A">
              <w:rPr>
                <w:spacing w:val="-3"/>
                <w:sz w:val="18"/>
                <w:szCs w:val="18"/>
              </w:rPr>
              <w:t xml:space="preserve"> </w:t>
            </w:r>
            <w:r w:rsidRPr="0095430A">
              <w:rPr>
                <w:sz w:val="18"/>
                <w:szCs w:val="18"/>
              </w:rPr>
              <w:t>and</w:t>
            </w:r>
            <w:r w:rsidRPr="0095430A">
              <w:rPr>
                <w:spacing w:val="-1"/>
                <w:sz w:val="18"/>
                <w:szCs w:val="18"/>
              </w:rPr>
              <w:t xml:space="preserve"> </w:t>
            </w:r>
            <w:r w:rsidRPr="0095430A">
              <w:rPr>
                <w:sz w:val="18"/>
                <w:szCs w:val="18"/>
              </w:rPr>
              <w:t>using</w:t>
            </w:r>
            <w:r w:rsidRPr="0095430A">
              <w:rPr>
                <w:spacing w:val="-1"/>
                <w:sz w:val="18"/>
                <w:szCs w:val="18"/>
              </w:rPr>
              <w:t xml:space="preserve"> </w:t>
            </w:r>
            <w:r w:rsidRPr="0095430A">
              <w:rPr>
                <w:sz w:val="18"/>
                <w:szCs w:val="18"/>
              </w:rPr>
              <w:t>equations.</w:t>
            </w:r>
          </w:p>
          <w:p w14:paraId="4314406D" w14:textId="77777777" w:rsidR="0095430A" w:rsidRPr="0095430A" w:rsidRDefault="0095430A" w:rsidP="0095430A">
            <w:pPr>
              <w:pStyle w:val="TableParagraph"/>
              <w:numPr>
                <w:ilvl w:val="0"/>
                <w:numId w:val="19"/>
              </w:numPr>
              <w:tabs>
                <w:tab w:val="left" w:pos="467"/>
                <w:tab w:val="left" w:pos="468"/>
              </w:tabs>
              <w:spacing w:line="268" w:lineRule="exact"/>
              <w:rPr>
                <w:sz w:val="18"/>
                <w:szCs w:val="18"/>
              </w:rPr>
            </w:pPr>
            <w:r w:rsidRPr="0095430A">
              <w:rPr>
                <w:sz w:val="18"/>
                <w:szCs w:val="18"/>
              </w:rPr>
              <w:t>Combustion,</w:t>
            </w:r>
            <w:r w:rsidRPr="0095430A">
              <w:rPr>
                <w:spacing w:val="-4"/>
                <w:sz w:val="18"/>
                <w:szCs w:val="18"/>
              </w:rPr>
              <w:t xml:space="preserve"> </w:t>
            </w:r>
            <w:r w:rsidRPr="0095430A">
              <w:rPr>
                <w:sz w:val="18"/>
                <w:szCs w:val="18"/>
              </w:rPr>
              <w:t>thermal</w:t>
            </w:r>
            <w:r w:rsidRPr="0095430A">
              <w:rPr>
                <w:spacing w:val="-3"/>
                <w:sz w:val="18"/>
                <w:szCs w:val="18"/>
              </w:rPr>
              <w:t xml:space="preserve"> </w:t>
            </w:r>
            <w:r w:rsidRPr="0095430A">
              <w:rPr>
                <w:sz w:val="18"/>
                <w:szCs w:val="18"/>
              </w:rPr>
              <w:t>decomposition,</w:t>
            </w:r>
            <w:r w:rsidRPr="0095430A">
              <w:rPr>
                <w:spacing w:val="-3"/>
                <w:sz w:val="18"/>
                <w:szCs w:val="18"/>
              </w:rPr>
              <w:t xml:space="preserve"> </w:t>
            </w:r>
            <w:r w:rsidRPr="0095430A">
              <w:rPr>
                <w:sz w:val="18"/>
                <w:szCs w:val="18"/>
              </w:rPr>
              <w:t>oxidation</w:t>
            </w:r>
            <w:r w:rsidRPr="0095430A">
              <w:rPr>
                <w:spacing w:val="-3"/>
                <w:sz w:val="18"/>
                <w:szCs w:val="18"/>
              </w:rPr>
              <w:t xml:space="preserve"> </w:t>
            </w:r>
            <w:r w:rsidRPr="0095430A">
              <w:rPr>
                <w:sz w:val="18"/>
                <w:szCs w:val="18"/>
              </w:rPr>
              <w:t>and</w:t>
            </w:r>
            <w:r w:rsidRPr="0095430A">
              <w:rPr>
                <w:spacing w:val="-2"/>
                <w:sz w:val="18"/>
                <w:szCs w:val="18"/>
              </w:rPr>
              <w:t xml:space="preserve"> </w:t>
            </w:r>
            <w:r w:rsidRPr="0095430A">
              <w:rPr>
                <w:sz w:val="18"/>
                <w:szCs w:val="18"/>
              </w:rPr>
              <w:t>displacement</w:t>
            </w:r>
            <w:r w:rsidRPr="0095430A">
              <w:rPr>
                <w:spacing w:val="-4"/>
                <w:sz w:val="18"/>
                <w:szCs w:val="18"/>
              </w:rPr>
              <w:t xml:space="preserve"> </w:t>
            </w:r>
            <w:r w:rsidRPr="0095430A">
              <w:rPr>
                <w:sz w:val="18"/>
                <w:szCs w:val="18"/>
              </w:rPr>
              <w:t>reactions.</w:t>
            </w:r>
          </w:p>
          <w:p w14:paraId="7AF86518" w14:textId="77777777" w:rsidR="0095430A" w:rsidRPr="0095430A" w:rsidRDefault="0095430A" w:rsidP="0095430A">
            <w:pPr>
              <w:pStyle w:val="TableParagraph"/>
              <w:numPr>
                <w:ilvl w:val="0"/>
                <w:numId w:val="19"/>
              </w:numPr>
              <w:tabs>
                <w:tab w:val="left" w:pos="467"/>
                <w:tab w:val="left" w:pos="468"/>
              </w:tabs>
              <w:spacing w:line="268" w:lineRule="exact"/>
              <w:rPr>
                <w:sz w:val="18"/>
                <w:szCs w:val="18"/>
              </w:rPr>
            </w:pPr>
            <w:r w:rsidRPr="0095430A">
              <w:rPr>
                <w:sz w:val="18"/>
                <w:szCs w:val="18"/>
              </w:rPr>
              <w:t>Defining</w:t>
            </w:r>
            <w:r w:rsidRPr="0095430A">
              <w:rPr>
                <w:spacing w:val="-2"/>
                <w:sz w:val="18"/>
                <w:szCs w:val="18"/>
              </w:rPr>
              <w:t xml:space="preserve"> </w:t>
            </w:r>
            <w:r w:rsidRPr="0095430A">
              <w:rPr>
                <w:sz w:val="18"/>
                <w:szCs w:val="18"/>
              </w:rPr>
              <w:t>acids</w:t>
            </w:r>
            <w:r w:rsidRPr="0095430A">
              <w:rPr>
                <w:spacing w:val="-2"/>
                <w:sz w:val="18"/>
                <w:szCs w:val="18"/>
              </w:rPr>
              <w:t xml:space="preserve"> </w:t>
            </w:r>
            <w:r w:rsidRPr="0095430A">
              <w:rPr>
                <w:sz w:val="18"/>
                <w:szCs w:val="18"/>
              </w:rPr>
              <w:t>and</w:t>
            </w:r>
            <w:r w:rsidRPr="0095430A">
              <w:rPr>
                <w:spacing w:val="-2"/>
                <w:sz w:val="18"/>
                <w:szCs w:val="18"/>
              </w:rPr>
              <w:t xml:space="preserve"> </w:t>
            </w:r>
            <w:r w:rsidRPr="0095430A">
              <w:rPr>
                <w:sz w:val="18"/>
                <w:szCs w:val="18"/>
              </w:rPr>
              <w:t>alkalis</w:t>
            </w:r>
            <w:r w:rsidRPr="0095430A">
              <w:rPr>
                <w:spacing w:val="-1"/>
                <w:sz w:val="18"/>
                <w:szCs w:val="18"/>
              </w:rPr>
              <w:t xml:space="preserve"> </w:t>
            </w:r>
            <w:r w:rsidRPr="0095430A">
              <w:rPr>
                <w:sz w:val="18"/>
                <w:szCs w:val="18"/>
              </w:rPr>
              <w:t>in</w:t>
            </w:r>
            <w:r w:rsidRPr="0095430A">
              <w:rPr>
                <w:spacing w:val="-2"/>
                <w:sz w:val="18"/>
                <w:szCs w:val="18"/>
              </w:rPr>
              <w:t xml:space="preserve"> </w:t>
            </w:r>
            <w:r w:rsidRPr="0095430A">
              <w:rPr>
                <w:sz w:val="18"/>
                <w:szCs w:val="18"/>
              </w:rPr>
              <w:t>terms</w:t>
            </w:r>
            <w:r w:rsidRPr="0095430A">
              <w:rPr>
                <w:spacing w:val="-1"/>
                <w:sz w:val="18"/>
                <w:szCs w:val="18"/>
              </w:rPr>
              <w:t xml:space="preserve"> </w:t>
            </w:r>
            <w:r w:rsidRPr="0095430A">
              <w:rPr>
                <w:sz w:val="18"/>
                <w:szCs w:val="18"/>
              </w:rPr>
              <w:t xml:space="preserve">of </w:t>
            </w:r>
            <w:proofErr w:type="spellStart"/>
            <w:r w:rsidRPr="0095430A">
              <w:rPr>
                <w:sz w:val="18"/>
                <w:szCs w:val="18"/>
              </w:rPr>
              <w:t>neutralisation</w:t>
            </w:r>
            <w:proofErr w:type="spellEnd"/>
            <w:r w:rsidRPr="0095430A">
              <w:rPr>
                <w:spacing w:val="-2"/>
                <w:sz w:val="18"/>
                <w:szCs w:val="18"/>
              </w:rPr>
              <w:t xml:space="preserve"> </w:t>
            </w:r>
            <w:r w:rsidRPr="0095430A">
              <w:rPr>
                <w:sz w:val="18"/>
                <w:szCs w:val="18"/>
              </w:rPr>
              <w:t>reactions.</w:t>
            </w:r>
          </w:p>
          <w:p w14:paraId="48F0DD8E" w14:textId="264B5636" w:rsidR="00FF7C2D" w:rsidRDefault="0095430A" w:rsidP="0095430A">
            <w:pPr>
              <w:pStyle w:val="TableParagraph"/>
              <w:tabs>
                <w:tab w:val="left" w:pos="467"/>
                <w:tab w:val="left" w:pos="468"/>
              </w:tabs>
              <w:spacing w:before="4" w:line="237" w:lineRule="auto"/>
              <w:ind w:right="453"/>
            </w:pPr>
            <w:r w:rsidRPr="0095430A">
              <w:rPr>
                <w:sz w:val="18"/>
                <w:szCs w:val="18"/>
              </w:rPr>
              <w:t>The</w:t>
            </w:r>
            <w:r w:rsidRPr="0095430A">
              <w:rPr>
                <w:spacing w:val="-1"/>
                <w:sz w:val="18"/>
                <w:szCs w:val="18"/>
              </w:rPr>
              <w:t xml:space="preserve"> </w:t>
            </w:r>
            <w:r w:rsidRPr="0095430A">
              <w:rPr>
                <w:sz w:val="18"/>
                <w:szCs w:val="18"/>
              </w:rPr>
              <w:t>pH</w:t>
            </w:r>
            <w:r w:rsidRPr="0095430A">
              <w:rPr>
                <w:spacing w:val="-2"/>
                <w:sz w:val="18"/>
                <w:szCs w:val="18"/>
              </w:rPr>
              <w:t xml:space="preserve"> </w:t>
            </w:r>
            <w:r w:rsidRPr="0095430A">
              <w:rPr>
                <w:sz w:val="18"/>
                <w:szCs w:val="18"/>
              </w:rPr>
              <w:t>scale</w:t>
            </w:r>
            <w:r w:rsidRPr="0095430A">
              <w:rPr>
                <w:spacing w:val="-2"/>
                <w:sz w:val="18"/>
                <w:szCs w:val="18"/>
              </w:rPr>
              <w:t xml:space="preserve"> </w:t>
            </w:r>
            <w:r w:rsidRPr="0095430A">
              <w:rPr>
                <w:sz w:val="18"/>
                <w:szCs w:val="18"/>
              </w:rPr>
              <w:t>for</w:t>
            </w:r>
            <w:r w:rsidRPr="0095430A">
              <w:rPr>
                <w:spacing w:val="-5"/>
                <w:sz w:val="18"/>
                <w:szCs w:val="18"/>
              </w:rPr>
              <w:t xml:space="preserve"> </w:t>
            </w:r>
            <w:r w:rsidRPr="0095430A">
              <w:rPr>
                <w:sz w:val="18"/>
                <w:szCs w:val="18"/>
              </w:rPr>
              <w:t>measuring</w:t>
            </w:r>
            <w:r w:rsidRPr="0095430A">
              <w:rPr>
                <w:spacing w:val="-1"/>
                <w:sz w:val="18"/>
                <w:szCs w:val="18"/>
              </w:rPr>
              <w:t xml:space="preserve"> </w:t>
            </w:r>
            <w:r w:rsidRPr="0095430A">
              <w:rPr>
                <w:sz w:val="18"/>
                <w:szCs w:val="18"/>
              </w:rPr>
              <w:t>acidity/alkalinity;</w:t>
            </w:r>
            <w:r w:rsidRPr="0095430A">
              <w:rPr>
                <w:spacing w:val="2"/>
                <w:sz w:val="18"/>
                <w:szCs w:val="18"/>
              </w:rPr>
              <w:t xml:space="preserve"> </w:t>
            </w:r>
            <w:r w:rsidRPr="0095430A">
              <w:rPr>
                <w:sz w:val="18"/>
                <w:szCs w:val="18"/>
              </w:rPr>
              <w:t>and</w:t>
            </w:r>
            <w:r w:rsidRPr="0095430A">
              <w:rPr>
                <w:spacing w:val="-5"/>
                <w:sz w:val="18"/>
                <w:szCs w:val="18"/>
              </w:rPr>
              <w:t xml:space="preserve"> </w:t>
            </w:r>
            <w:r w:rsidRPr="0095430A">
              <w:rPr>
                <w:sz w:val="18"/>
                <w:szCs w:val="18"/>
              </w:rPr>
              <w:t>indicators.</w:t>
            </w:r>
          </w:p>
        </w:tc>
      </w:tr>
    </w:tbl>
    <w:p w14:paraId="42CCC14F" w14:textId="77777777" w:rsidR="00236A7F" w:rsidRDefault="00236A7F"/>
    <w:sectPr w:rsidR="00236A7F" w:rsidSect="00236A7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73F5C"/>
    <w:multiLevelType w:val="hybridMultilevel"/>
    <w:tmpl w:val="FA7CFBFE"/>
    <w:lvl w:ilvl="0" w:tplc="EAA45CD2">
      <w:numFmt w:val="bullet"/>
      <w:lvlText w:val=""/>
      <w:lvlJc w:val="left"/>
      <w:pPr>
        <w:ind w:left="468" w:hanging="360"/>
      </w:pPr>
      <w:rPr>
        <w:rFonts w:ascii="Symbol" w:eastAsia="Symbol" w:hAnsi="Symbol" w:cs="Symbol" w:hint="default"/>
        <w:w w:val="100"/>
        <w:sz w:val="22"/>
        <w:szCs w:val="22"/>
        <w:lang w:val="en-US" w:eastAsia="en-US" w:bidi="ar-SA"/>
      </w:rPr>
    </w:lvl>
    <w:lvl w:ilvl="1" w:tplc="73420D0A">
      <w:numFmt w:val="bullet"/>
      <w:lvlText w:val="•"/>
      <w:lvlJc w:val="left"/>
      <w:pPr>
        <w:ind w:left="1845" w:hanging="360"/>
      </w:pPr>
      <w:rPr>
        <w:rFonts w:hint="default"/>
        <w:lang w:val="en-US" w:eastAsia="en-US" w:bidi="ar-SA"/>
      </w:rPr>
    </w:lvl>
    <w:lvl w:ilvl="2" w:tplc="8F80BD40">
      <w:numFmt w:val="bullet"/>
      <w:lvlText w:val="•"/>
      <w:lvlJc w:val="left"/>
      <w:pPr>
        <w:ind w:left="3231" w:hanging="360"/>
      </w:pPr>
      <w:rPr>
        <w:rFonts w:hint="default"/>
        <w:lang w:val="en-US" w:eastAsia="en-US" w:bidi="ar-SA"/>
      </w:rPr>
    </w:lvl>
    <w:lvl w:ilvl="3" w:tplc="D662E8EE">
      <w:numFmt w:val="bullet"/>
      <w:lvlText w:val="•"/>
      <w:lvlJc w:val="left"/>
      <w:pPr>
        <w:ind w:left="4617" w:hanging="360"/>
      </w:pPr>
      <w:rPr>
        <w:rFonts w:hint="default"/>
        <w:lang w:val="en-US" w:eastAsia="en-US" w:bidi="ar-SA"/>
      </w:rPr>
    </w:lvl>
    <w:lvl w:ilvl="4" w:tplc="A4EC6C9A">
      <w:numFmt w:val="bullet"/>
      <w:lvlText w:val="•"/>
      <w:lvlJc w:val="left"/>
      <w:pPr>
        <w:ind w:left="6003" w:hanging="360"/>
      </w:pPr>
      <w:rPr>
        <w:rFonts w:hint="default"/>
        <w:lang w:val="en-US" w:eastAsia="en-US" w:bidi="ar-SA"/>
      </w:rPr>
    </w:lvl>
    <w:lvl w:ilvl="5" w:tplc="B9A8D0FA">
      <w:numFmt w:val="bullet"/>
      <w:lvlText w:val="•"/>
      <w:lvlJc w:val="left"/>
      <w:pPr>
        <w:ind w:left="7389" w:hanging="360"/>
      </w:pPr>
      <w:rPr>
        <w:rFonts w:hint="default"/>
        <w:lang w:val="en-US" w:eastAsia="en-US" w:bidi="ar-SA"/>
      </w:rPr>
    </w:lvl>
    <w:lvl w:ilvl="6" w:tplc="B29A3712">
      <w:numFmt w:val="bullet"/>
      <w:lvlText w:val="•"/>
      <w:lvlJc w:val="left"/>
      <w:pPr>
        <w:ind w:left="8774" w:hanging="360"/>
      </w:pPr>
      <w:rPr>
        <w:rFonts w:hint="default"/>
        <w:lang w:val="en-US" w:eastAsia="en-US" w:bidi="ar-SA"/>
      </w:rPr>
    </w:lvl>
    <w:lvl w:ilvl="7" w:tplc="FB9E997C">
      <w:numFmt w:val="bullet"/>
      <w:lvlText w:val="•"/>
      <w:lvlJc w:val="left"/>
      <w:pPr>
        <w:ind w:left="10160" w:hanging="360"/>
      </w:pPr>
      <w:rPr>
        <w:rFonts w:hint="default"/>
        <w:lang w:val="en-US" w:eastAsia="en-US" w:bidi="ar-SA"/>
      </w:rPr>
    </w:lvl>
    <w:lvl w:ilvl="8" w:tplc="B6300676">
      <w:numFmt w:val="bullet"/>
      <w:lvlText w:val="•"/>
      <w:lvlJc w:val="left"/>
      <w:pPr>
        <w:ind w:left="11546" w:hanging="360"/>
      </w:pPr>
      <w:rPr>
        <w:rFonts w:hint="default"/>
        <w:lang w:val="en-US" w:eastAsia="en-US" w:bidi="ar-SA"/>
      </w:rPr>
    </w:lvl>
  </w:abstractNum>
  <w:abstractNum w:abstractNumId="1" w15:restartNumberingAfterBreak="0">
    <w:nsid w:val="06546E4E"/>
    <w:multiLevelType w:val="hybridMultilevel"/>
    <w:tmpl w:val="EF60E7D2"/>
    <w:lvl w:ilvl="0" w:tplc="0DB67030">
      <w:numFmt w:val="bullet"/>
      <w:lvlText w:val=""/>
      <w:lvlJc w:val="left"/>
      <w:pPr>
        <w:ind w:left="465" w:hanging="358"/>
      </w:pPr>
      <w:rPr>
        <w:rFonts w:ascii="Symbol" w:eastAsia="Symbol" w:hAnsi="Symbol" w:cs="Symbol" w:hint="default"/>
        <w:w w:val="100"/>
        <w:sz w:val="22"/>
        <w:szCs w:val="22"/>
        <w:lang w:val="en-US" w:eastAsia="en-US" w:bidi="ar-SA"/>
      </w:rPr>
    </w:lvl>
    <w:lvl w:ilvl="1" w:tplc="4CA6F406">
      <w:numFmt w:val="bullet"/>
      <w:lvlText w:val="•"/>
      <w:lvlJc w:val="left"/>
      <w:pPr>
        <w:ind w:left="1845" w:hanging="358"/>
      </w:pPr>
      <w:rPr>
        <w:rFonts w:hint="default"/>
        <w:lang w:val="en-US" w:eastAsia="en-US" w:bidi="ar-SA"/>
      </w:rPr>
    </w:lvl>
    <w:lvl w:ilvl="2" w:tplc="425AFD82">
      <w:numFmt w:val="bullet"/>
      <w:lvlText w:val="•"/>
      <w:lvlJc w:val="left"/>
      <w:pPr>
        <w:ind w:left="3231" w:hanging="358"/>
      </w:pPr>
      <w:rPr>
        <w:rFonts w:hint="default"/>
        <w:lang w:val="en-US" w:eastAsia="en-US" w:bidi="ar-SA"/>
      </w:rPr>
    </w:lvl>
    <w:lvl w:ilvl="3" w:tplc="001C93A8">
      <w:numFmt w:val="bullet"/>
      <w:lvlText w:val="•"/>
      <w:lvlJc w:val="left"/>
      <w:pPr>
        <w:ind w:left="4617" w:hanging="358"/>
      </w:pPr>
      <w:rPr>
        <w:rFonts w:hint="default"/>
        <w:lang w:val="en-US" w:eastAsia="en-US" w:bidi="ar-SA"/>
      </w:rPr>
    </w:lvl>
    <w:lvl w:ilvl="4" w:tplc="3CDC2684">
      <w:numFmt w:val="bullet"/>
      <w:lvlText w:val="•"/>
      <w:lvlJc w:val="left"/>
      <w:pPr>
        <w:ind w:left="6003" w:hanging="358"/>
      </w:pPr>
      <w:rPr>
        <w:rFonts w:hint="default"/>
        <w:lang w:val="en-US" w:eastAsia="en-US" w:bidi="ar-SA"/>
      </w:rPr>
    </w:lvl>
    <w:lvl w:ilvl="5" w:tplc="1C88D762">
      <w:numFmt w:val="bullet"/>
      <w:lvlText w:val="•"/>
      <w:lvlJc w:val="left"/>
      <w:pPr>
        <w:ind w:left="7389" w:hanging="358"/>
      </w:pPr>
      <w:rPr>
        <w:rFonts w:hint="default"/>
        <w:lang w:val="en-US" w:eastAsia="en-US" w:bidi="ar-SA"/>
      </w:rPr>
    </w:lvl>
    <w:lvl w:ilvl="6" w:tplc="656C6FB6">
      <w:numFmt w:val="bullet"/>
      <w:lvlText w:val="•"/>
      <w:lvlJc w:val="left"/>
      <w:pPr>
        <w:ind w:left="8774" w:hanging="358"/>
      </w:pPr>
      <w:rPr>
        <w:rFonts w:hint="default"/>
        <w:lang w:val="en-US" w:eastAsia="en-US" w:bidi="ar-SA"/>
      </w:rPr>
    </w:lvl>
    <w:lvl w:ilvl="7" w:tplc="F168A252">
      <w:numFmt w:val="bullet"/>
      <w:lvlText w:val="•"/>
      <w:lvlJc w:val="left"/>
      <w:pPr>
        <w:ind w:left="10160" w:hanging="358"/>
      </w:pPr>
      <w:rPr>
        <w:rFonts w:hint="default"/>
        <w:lang w:val="en-US" w:eastAsia="en-US" w:bidi="ar-SA"/>
      </w:rPr>
    </w:lvl>
    <w:lvl w:ilvl="8" w:tplc="B09864BE">
      <w:numFmt w:val="bullet"/>
      <w:lvlText w:val="•"/>
      <w:lvlJc w:val="left"/>
      <w:pPr>
        <w:ind w:left="11546" w:hanging="358"/>
      </w:pPr>
      <w:rPr>
        <w:rFonts w:hint="default"/>
        <w:lang w:val="en-US" w:eastAsia="en-US" w:bidi="ar-SA"/>
      </w:rPr>
    </w:lvl>
  </w:abstractNum>
  <w:abstractNum w:abstractNumId="2" w15:restartNumberingAfterBreak="0">
    <w:nsid w:val="0BD1095C"/>
    <w:multiLevelType w:val="hybridMultilevel"/>
    <w:tmpl w:val="9210DFEC"/>
    <w:lvl w:ilvl="0" w:tplc="EC808D92">
      <w:numFmt w:val="bullet"/>
      <w:lvlText w:val=""/>
      <w:lvlJc w:val="left"/>
      <w:pPr>
        <w:ind w:left="468" w:hanging="360"/>
      </w:pPr>
      <w:rPr>
        <w:rFonts w:hint="default"/>
        <w:w w:val="100"/>
        <w:lang w:val="en-US" w:eastAsia="en-US" w:bidi="ar-SA"/>
      </w:rPr>
    </w:lvl>
    <w:lvl w:ilvl="1" w:tplc="C30C1A54">
      <w:numFmt w:val="bullet"/>
      <w:lvlText w:val="•"/>
      <w:lvlJc w:val="left"/>
      <w:pPr>
        <w:ind w:left="1845" w:hanging="360"/>
      </w:pPr>
      <w:rPr>
        <w:rFonts w:hint="default"/>
        <w:lang w:val="en-US" w:eastAsia="en-US" w:bidi="ar-SA"/>
      </w:rPr>
    </w:lvl>
    <w:lvl w:ilvl="2" w:tplc="756E5E74">
      <w:numFmt w:val="bullet"/>
      <w:lvlText w:val="•"/>
      <w:lvlJc w:val="left"/>
      <w:pPr>
        <w:ind w:left="3231" w:hanging="360"/>
      </w:pPr>
      <w:rPr>
        <w:rFonts w:hint="default"/>
        <w:lang w:val="en-US" w:eastAsia="en-US" w:bidi="ar-SA"/>
      </w:rPr>
    </w:lvl>
    <w:lvl w:ilvl="3" w:tplc="223E2BF6">
      <w:numFmt w:val="bullet"/>
      <w:lvlText w:val="•"/>
      <w:lvlJc w:val="left"/>
      <w:pPr>
        <w:ind w:left="4617" w:hanging="360"/>
      </w:pPr>
      <w:rPr>
        <w:rFonts w:hint="default"/>
        <w:lang w:val="en-US" w:eastAsia="en-US" w:bidi="ar-SA"/>
      </w:rPr>
    </w:lvl>
    <w:lvl w:ilvl="4" w:tplc="027ED992">
      <w:numFmt w:val="bullet"/>
      <w:lvlText w:val="•"/>
      <w:lvlJc w:val="left"/>
      <w:pPr>
        <w:ind w:left="6003" w:hanging="360"/>
      </w:pPr>
      <w:rPr>
        <w:rFonts w:hint="default"/>
        <w:lang w:val="en-US" w:eastAsia="en-US" w:bidi="ar-SA"/>
      </w:rPr>
    </w:lvl>
    <w:lvl w:ilvl="5" w:tplc="77BCD654">
      <w:numFmt w:val="bullet"/>
      <w:lvlText w:val="•"/>
      <w:lvlJc w:val="left"/>
      <w:pPr>
        <w:ind w:left="7389" w:hanging="360"/>
      </w:pPr>
      <w:rPr>
        <w:rFonts w:hint="default"/>
        <w:lang w:val="en-US" w:eastAsia="en-US" w:bidi="ar-SA"/>
      </w:rPr>
    </w:lvl>
    <w:lvl w:ilvl="6" w:tplc="142EA6F4">
      <w:numFmt w:val="bullet"/>
      <w:lvlText w:val="•"/>
      <w:lvlJc w:val="left"/>
      <w:pPr>
        <w:ind w:left="8774" w:hanging="360"/>
      </w:pPr>
      <w:rPr>
        <w:rFonts w:hint="default"/>
        <w:lang w:val="en-US" w:eastAsia="en-US" w:bidi="ar-SA"/>
      </w:rPr>
    </w:lvl>
    <w:lvl w:ilvl="7" w:tplc="647C43D6">
      <w:numFmt w:val="bullet"/>
      <w:lvlText w:val="•"/>
      <w:lvlJc w:val="left"/>
      <w:pPr>
        <w:ind w:left="10160" w:hanging="360"/>
      </w:pPr>
      <w:rPr>
        <w:rFonts w:hint="default"/>
        <w:lang w:val="en-US" w:eastAsia="en-US" w:bidi="ar-SA"/>
      </w:rPr>
    </w:lvl>
    <w:lvl w:ilvl="8" w:tplc="D2E07E48">
      <w:numFmt w:val="bullet"/>
      <w:lvlText w:val="•"/>
      <w:lvlJc w:val="left"/>
      <w:pPr>
        <w:ind w:left="11546" w:hanging="360"/>
      </w:pPr>
      <w:rPr>
        <w:rFonts w:hint="default"/>
        <w:lang w:val="en-US" w:eastAsia="en-US" w:bidi="ar-SA"/>
      </w:rPr>
    </w:lvl>
  </w:abstractNum>
  <w:abstractNum w:abstractNumId="3" w15:restartNumberingAfterBreak="0">
    <w:nsid w:val="0FA55993"/>
    <w:multiLevelType w:val="hybridMultilevel"/>
    <w:tmpl w:val="456A7366"/>
    <w:lvl w:ilvl="0" w:tplc="08090001">
      <w:start w:val="1"/>
      <w:numFmt w:val="bullet"/>
      <w:lvlText w:val=""/>
      <w:lvlJc w:val="left"/>
      <w:pPr>
        <w:ind w:left="1188" w:hanging="360"/>
      </w:pPr>
      <w:rPr>
        <w:rFonts w:ascii="Symbol" w:hAnsi="Symbol" w:hint="default"/>
      </w:rPr>
    </w:lvl>
    <w:lvl w:ilvl="1" w:tplc="08090003" w:tentative="1">
      <w:start w:val="1"/>
      <w:numFmt w:val="bullet"/>
      <w:lvlText w:val="o"/>
      <w:lvlJc w:val="left"/>
      <w:pPr>
        <w:ind w:left="1908" w:hanging="360"/>
      </w:pPr>
      <w:rPr>
        <w:rFonts w:ascii="Courier New" w:hAnsi="Courier New" w:cs="Courier New" w:hint="default"/>
      </w:rPr>
    </w:lvl>
    <w:lvl w:ilvl="2" w:tplc="08090005" w:tentative="1">
      <w:start w:val="1"/>
      <w:numFmt w:val="bullet"/>
      <w:lvlText w:val=""/>
      <w:lvlJc w:val="left"/>
      <w:pPr>
        <w:ind w:left="2628" w:hanging="360"/>
      </w:pPr>
      <w:rPr>
        <w:rFonts w:ascii="Wingdings" w:hAnsi="Wingdings" w:hint="default"/>
      </w:rPr>
    </w:lvl>
    <w:lvl w:ilvl="3" w:tplc="08090001" w:tentative="1">
      <w:start w:val="1"/>
      <w:numFmt w:val="bullet"/>
      <w:lvlText w:val=""/>
      <w:lvlJc w:val="left"/>
      <w:pPr>
        <w:ind w:left="3348" w:hanging="360"/>
      </w:pPr>
      <w:rPr>
        <w:rFonts w:ascii="Symbol" w:hAnsi="Symbol" w:hint="default"/>
      </w:rPr>
    </w:lvl>
    <w:lvl w:ilvl="4" w:tplc="08090003" w:tentative="1">
      <w:start w:val="1"/>
      <w:numFmt w:val="bullet"/>
      <w:lvlText w:val="o"/>
      <w:lvlJc w:val="left"/>
      <w:pPr>
        <w:ind w:left="4068" w:hanging="360"/>
      </w:pPr>
      <w:rPr>
        <w:rFonts w:ascii="Courier New" w:hAnsi="Courier New" w:cs="Courier New" w:hint="default"/>
      </w:rPr>
    </w:lvl>
    <w:lvl w:ilvl="5" w:tplc="08090005" w:tentative="1">
      <w:start w:val="1"/>
      <w:numFmt w:val="bullet"/>
      <w:lvlText w:val=""/>
      <w:lvlJc w:val="left"/>
      <w:pPr>
        <w:ind w:left="4788" w:hanging="360"/>
      </w:pPr>
      <w:rPr>
        <w:rFonts w:ascii="Wingdings" w:hAnsi="Wingdings" w:hint="default"/>
      </w:rPr>
    </w:lvl>
    <w:lvl w:ilvl="6" w:tplc="08090001" w:tentative="1">
      <w:start w:val="1"/>
      <w:numFmt w:val="bullet"/>
      <w:lvlText w:val=""/>
      <w:lvlJc w:val="left"/>
      <w:pPr>
        <w:ind w:left="5508" w:hanging="360"/>
      </w:pPr>
      <w:rPr>
        <w:rFonts w:ascii="Symbol" w:hAnsi="Symbol" w:hint="default"/>
      </w:rPr>
    </w:lvl>
    <w:lvl w:ilvl="7" w:tplc="08090003" w:tentative="1">
      <w:start w:val="1"/>
      <w:numFmt w:val="bullet"/>
      <w:lvlText w:val="o"/>
      <w:lvlJc w:val="left"/>
      <w:pPr>
        <w:ind w:left="6228" w:hanging="360"/>
      </w:pPr>
      <w:rPr>
        <w:rFonts w:ascii="Courier New" w:hAnsi="Courier New" w:cs="Courier New" w:hint="default"/>
      </w:rPr>
    </w:lvl>
    <w:lvl w:ilvl="8" w:tplc="08090005" w:tentative="1">
      <w:start w:val="1"/>
      <w:numFmt w:val="bullet"/>
      <w:lvlText w:val=""/>
      <w:lvlJc w:val="left"/>
      <w:pPr>
        <w:ind w:left="6948" w:hanging="360"/>
      </w:pPr>
      <w:rPr>
        <w:rFonts w:ascii="Wingdings" w:hAnsi="Wingdings" w:hint="default"/>
      </w:rPr>
    </w:lvl>
  </w:abstractNum>
  <w:abstractNum w:abstractNumId="4" w15:restartNumberingAfterBreak="0">
    <w:nsid w:val="1079304C"/>
    <w:multiLevelType w:val="hybridMultilevel"/>
    <w:tmpl w:val="02EA145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5" w15:restartNumberingAfterBreak="0">
    <w:nsid w:val="17D324E2"/>
    <w:multiLevelType w:val="hybridMultilevel"/>
    <w:tmpl w:val="623AD182"/>
    <w:lvl w:ilvl="0" w:tplc="14AEAD32">
      <w:numFmt w:val="bullet"/>
      <w:lvlText w:val=""/>
      <w:lvlJc w:val="left"/>
      <w:pPr>
        <w:ind w:left="465" w:hanging="358"/>
      </w:pPr>
      <w:rPr>
        <w:rFonts w:ascii="Symbol" w:eastAsia="Symbol" w:hAnsi="Symbol" w:cs="Symbol" w:hint="default"/>
        <w:w w:val="100"/>
        <w:sz w:val="22"/>
        <w:szCs w:val="22"/>
        <w:lang w:val="en-US" w:eastAsia="en-US" w:bidi="ar-SA"/>
      </w:rPr>
    </w:lvl>
    <w:lvl w:ilvl="1" w:tplc="CA105104">
      <w:numFmt w:val="bullet"/>
      <w:lvlText w:val="•"/>
      <w:lvlJc w:val="left"/>
      <w:pPr>
        <w:ind w:left="1845" w:hanging="358"/>
      </w:pPr>
      <w:rPr>
        <w:rFonts w:hint="default"/>
        <w:lang w:val="en-US" w:eastAsia="en-US" w:bidi="ar-SA"/>
      </w:rPr>
    </w:lvl>
    <w:lvl w:ilvl="2" w:tplc="79C2998A">
      <w:numFmt w:val="bullet"/>
      <w:lvlText w:val="•"/>
      <w:lvlJc w:val="left"/>
      <w:pPr>
        <w:ind w:left="3231" w:hanging="358"/>
      </w:pPr>
      <w:rPr>
        <w:rFonts w:hint="default"/>
        <w:lang w:val="en-US" w:eastAsia="en-US" w:bidi="ar-SA"/>
      </w:rPr>
    </w:lvl>
    <w:lvl w:ilvl="3" w:tplc="F3BABFBE">
      <w:numFmt w:val="bullet"/>
      <w:lvlText w:val="•"/>
      <w:lvlJc w:val="left"/>
      <w:pPr>
        <w:ind w:left="4617" w:hanging="358"/>
      </w:pPr>
      <w:rPr>
        <w:rFonts w:hint="default"/>
        <w:lang w:val="en-US" w:eastAsia="en-US" w:bidi="ar-SA"/>
      </w:rPr>
    </w:lvl>
    <w:lvl w:ilvl="4" w:tplc="4BF0ACC8">
      <w:numFmt w:val="bullet"/>
      <w:lvlText w:val="•"/>
      <w:lvlJc w:val="left"/>
      <w:pPr>
        <w:ind w:left="6003" w:hanging="358"/>
      </w:pPr>
      <w:rPr>
        <w:rFonts w:hint="default"/>
        <w:lang w:val="en-US" w:eastAsia="en-US" w:bidi="ar-SA"/>
      </w:rPr>
    </w:lvl>
    <w:lvl w:ilvl="5" w:tplc="E7DEEDAA">
      <w:numFmt w:val="bullet"/>
      <w:lvlText w:val="•"/>
      <w:lvlJc w:val="left"/>
      <w:pPr>
        <w:ind w:left="7389" w:hanging="358"/>
      </w:pPr>
      <w:rPr>
        <w:rFonts w:hint="default"/>
        <w:lang w:val="en-US" w:eastAsia="en-US" w:bidi="ar-SA"/>
      </w:rPr>
    </w:lvl>
    <w:lvl w:ilvl="6" w:tplc="414C8E02">
      <w:numFmt w:val="bullet"/>
      <w:lvlText w:val="•"/>
      <w:lvlJc w:val="left"/>
      <w:pPr>
        <w:ind w:left="8774" w:hanging="358"/>
      </w:pPr>
      <w:rPr>
        <w:rFonts w:hint="default"/>
        <w:lang w:val="en-US" w:eastAsia="en-US" w:bidi="ar-SA"/>
      </w:rPr>
    </w:lvl>
    <w:lvl w:ilvl="7" w:tplc="754EC828">
      <w:numFmt w:val="bullet"/>
      <w:lvlText w:val="•"/>
      <w:lvlJc w:val="left"/>
      <w:pPr>
        <w:ind w:left="10160" w:hanging="358"/>
      </w:pPr>
      <w:rPr>
        <w:rFonts w:hint="default"/>
        <w:lang w:val="en-US" w:eastAsia="en-US" w:bidi="ar-SA"/>
      </w:rPr>
    </w:lvl>
    <w:lvl w:ilvl="8" w:tplc="4C4A37EE">
      <w:numFmt w:val="bullet"/>
      <w:lvlText w:val="•"/>
      <w:lvlJc w:val="left"/>
      <w:pPr>
        <w:ind w:left="11546" w:hanging="358"/>
      </w:pPr>
      <w:rPr>
        <w:rFonts w:hint="default"/>
        <w:lang w:val="en-US" w:eastAsia="en-US" w:bidi="ar-SA"/>
      </w:rPr>
    </w:lvl>
  </w:abstractNum>
  <w:abstractNum w:abstractNumId="6" w15:restartNumberingAfterBreak="0">
    <w:nsid w:val="1F960374"/>
    <w:multiLevelType w:val="hybridMultilevel"/>
    <w:tmpl w:val="E332B0C6"/>
    <w:lvl w:ilvl="0" w:tplc="D2DCE658">
      <w:numFmt w:val="bullet"/>
      <w:lvlText w:val=""/>
      <w:lvlJc w:val="left"/>
      <w:pPr>
        <w:ind w:left="468" w:hanging="360"/>
      </w:pPr>
      <w:rPr>
        <w:rFonts w:ascii="Symbol" w:eastAsia="Symbol" w:hAnsi="Symbol" w:cs="Symbol" w:hint="default"/>
        <w:w w:val="100"/>
        <w:sz w:val="22"/>
        <w:szCs w:val="22"/>
        <w:lang w:val="en-US" w:eastAsia="en-US" w:bidi="ar-SA"/>
      </w:rPr>
    </w:lvl>
    <w:lvl w:ilvl="1" w:tplc="70DC2CB6">
      <w:numFmt w:val="bullet"/>
      <w:lvlText w:val="•"/>
      <w:lvlJc w:val="left"/>
      <w:pPr>
        <w:ind w:left="1845" w:hanging="360"/>
      </w:pPr>
      <w:rPr>
        <w:rFonts w:hint="default"/>
        <w:lang w:val="en-US" w:eastAsia="en-US" w:bidi="ar-SA"/>
      </w:rPr>
    </w:lvl>
    <w:lvl w:ilvl="2" w:tplc="D01071DE">
      <w:numFmt w:val="bullet"/>
      <w:lvlText w:val="•"/>
      <w:lvlJc w:val="left"/>
      <w:pPr>
        <w:ind w:left="3231" w:hanging="360"/>
      </w:pPr>
      <w:rPr>
        <w:rFonts w:hint="default"/>
        <w:lang w:val="en-US" w:eastAsia="en-US" w:bidi="ar-SA"/>
      </w:rPr>
    </w:lvl>
    <w:lvl w:ilvl="3" w:tplc="DA0CA3A6">
      <w:numFmt w:val="bullet"/>
      <w:lvlText w:val="•"/>
      <w:lvlJc w:val="left"/>
      <w:pPr>
        <w:ind w:left="4617" w:hanging="360"/>
      </w:pPr>
      <w:rPr>
        <w:rFonts w:hint="default"/>
        <w:lang w:val="en-US" w:eastAsia="en-US" w:bidi="ar-SA"/>
      </w:rPr>
    </w:lvl>
    <w:lvl w:ilvl="4" w:tplc="B51EBC2C">
      <w:numFmt w:val="bullet"/>
      <w:lvlText w:val="•"/>
      <w:lvlJc w:val="left"/>
      <w:pPr>
        <w:ind w:left="6003" w:hanging="360"/>
      </w:pPr>
      <w:rPr>
        <w:rFonts w:hint="default"/>
        <w:lang w:val="en-US" w:eastAsia="en-US" w:bidi="ar-SA"/>
      </w:rPr>
    </w:lvl>
    <w:lvl w:ilvl="5" w:tplc="62B08D38">
      <w:numFmt w:val="bullet"/>
      <w:lvlText w:val="•"/>
      <w:lvlJc w:val="left"/>
      <w:pPr>
        <w:ind w:left="7389" w:hanging="360"/>
      </w:pPr>
      <w:rPr>
        <w:rFonts w:hint="default"/>
        <w:lang w:val="en-US" w:eastAsia="en-US" w:bidi="ar-SA"/>
      </w:rPr>
    </w:lvl>
    <w:lvl w:ilvl="6" w:tplc="273C9148">
      <w:numFmt w:val="bullet"/>
      <w:lvlText w:val="•"/>
      <w:lvlJc w:val="left"/>
      <w:pPr>
        <w:ind w:left="8774" w:hanging="360"/>
      </w:pPr>
      <w:rPr>
        <w:rFonts w:hint="default"/>
        <w:lang w:val="en-US" w:eastAsia="en-US" w:bidi="ar-SA"/>
      </w:rPr>
    </w:lvl>
    <w:lvl w:ilvl="7" w:tplc="07C2E762">
      <w:numFmt w:val="bullet"/>
      <w:lvlText w:val="•"/>
      <w:lvlJc w:val="left"/>
      <w:pPr>
        <w:ind w:left="10160" w:hanging="360"/>
      </w:pPr>
      <w:rPr>
        <w:rFonts w:hint="default"/>
        <w:lang w:val="en-US" w:eastAsia="en-US" w:bidi="ar-SA"/>
      </w:rPr>
    </w:lvl>
    <w:lvl w:ilvl="8" w:tplc="1C7654E6">
      <w:numFmt w:val="bullet"/>
      <w:lvlText w:val="•"/>
      <w:lvlJc w:val="left"/>
      <w:pPr>
        <w:ind w:left="11546" w:hanging="360"/>
      </w:pPr>
      <w:rPr>
        <w:rFonts w:hint="default"/>
        <w:lang w:val="en-US" w:eastAsia="en-US" w:bidi="ar-SA"/>
      </w:rPr>
    </w:lvl>
  </w:abstractNum>
  <w:abstractNum w:abstractNumId="7" w15:restartNumberingAfterBreak="0">
    <w:nsid w:val="22EB5A06"/>
    <w:multiLevelType w:val="hybridMultilevel"/>
    <w:tmpl w:val="C5409E7E"/>
    <w:lvl w:ilvl="0" w:tplc="EAB6D3FA">
      <w:numFmt w:val="bullet"/>
      <w:lvlText w:val=""/>
      <w:lvlJc w:val="left"/>
      <w:pPr>
        <w:ind w:left="468" w:hanging="360"/>
      </w:pPr>
      <w:rPr>
        <w:rFonts w:ascii="Symbol" w:eastAsia="Symbol" w:hAnsi="Symbol" w:cs="Symbol" w:hint="default"/>
        <w:w w:val="100"/>
        <w:sz w:val="22"/>
        <w:szCs w:val="22"/>
        <w:lang w:val="en-US" w:eastAsia="en-US" w:bidi="ar-SA"/>
      </w:rPr>
    </w:lvl>
    <w:lvl w:ilvl="1" w:tplc="BAF01914">
      <w:numFmt w:val="bullet"/>
      <w:lvlText w:val="•"/>
      <w:lvlJc w:val="left"/>
      <w:pPr>
        <w:ind w:left="1845" w:hanging="360"/>
      </w:pPr>
      <w:rPr>
        <w:rFonts w:hint="default"/>
        <w:lang w:val="en-US" w:eastAsia="en-US" w:bidi="ar-SA"/>
      </w:rPr>
    </w:lvl>
    <w:lvl w:ilvl="2" w:tplc="79D4544E">
      <w:numFmt w:val="bullet"/>
      <w:lvlText w:val="•"/>
      <w:lvlJc w:val="left"/>
      <w:pPr>
        <w:ind w:left="3231" w:hanging="360"/>
      </w:pPr>
      <w:rPr>
        <w:rFonts w:hint="default"/>
        <w:lang w:val="en-US" w:eastAsia="en-US" w:bidi="ar-SA"/>
      </w:rPr>
    </w:lvl>
    <w:lvl w:ilvl="3" w:tplc="9F2E0EB6">
      <w:numFmt w:val="bullet"/>
      <w:lvlText w:val="•"/>
      <w:lvlJc w:val="left"/>
      <w:pPr>
        <w:ind w:left="4617" w:hanging="360"/>
      </w:pPr>
      <w:rPr>
        <w:rFonts w:hint="default"/>
        <w:lang w:val="en-US" w:eastAsia="en-US" w:bidi="ar-SA"/>
      </w:rPr>
    </w:lvl>
    <w:lvl w:ilvl="4" w:tplc="D100886C">
      <w:numFmt w:val="bullet"/>
      <w:lvlText w:val="•"/>
      <w:lvlJc w:val="left"/>
      <w:pPr>
        <w:ind w:left="6003" w:hanging="360"/>
      </w:pPr>
      <w:rPr>
        <w:rFonts w:hint="default"/>
        <w:lang w:val="en-US" w:eastAsia="en-US" w:bidi="ar-SA"/>
      </w:rPr>
    </w:lvl>
    <w:lvl w:ilvl="5" w:tplc="3F46BC3C">
      <w:numFmt w:val="bullet"/>
      <w:lvlText w:val="•"/>
      <w:lvlJc w:val="left"/>
      <w:pPr>
        <w:ind w:left="7389" w:hanging="360"/>
      </w:pPr>
      <w:rPr>
        <w:rFonts w:hint="default"/>
        <w:lang w:val="en-US" w:eastAsia="en-US" w:bidi="ar-SA"/>
      </w:rPr>
    </w:lvl>
    <w:lvl w:ilvl="6" w:tplc="C1068F26">
      <w:numFmt w:val="bullet"/>
      <w:lvlText w:val="•"/>
      <w:lvlJc w:val="left"/>
      <w:pPr>
        <w:ind w:left="8774" w:hanging="360"/>
      </w:pPr>
      <w:rPr>
        <w:rFonts w:hint="default"/>
        <w:lang w:val="en-US" w:eastAsia="en-US" w:bidi="ar-SA"/>
      </w:rPr>
    </w:lvl>
    <w:lvl w:ilvl="7" w:tplc="509AA10E">
      <w:numFmt w:val="bullet"/>
      <w:lvlText w:val="•"/>
      <w:lvlJc w:val="left"/>
      <w:pPr>
        <w:ind w:left="10160" w:hanging="360"/>
      </w:pPr>
      <w:rPr>
        <w:rFonts w:hint="default"/>
        <w:lang w:val="en-US" w:eastAsia="en-US" w:bidi="ar-SA"/>
      </w:rPr>
    </w:lvl>
    <w:lvl w:ilvl="8" w:tplc="3748355A">
      <w:numFmt w:val="bullet"/>
      <w:lvlText w:val="•"/>
      <w:lvlJc w:val="left"/>
      <w:pPr>
        <w:ind w:left="11546" w:hanging="360"/>
      </w:pPr>
      <w:rPr>
        <w:rFonts w:hint="default"/>
        <w:lang w:val="en-US" w:eastAsia="en-US" w:bidi="ar-SA"/>
      </w:rPr>
    </w:lvl>
  </w:abstractNum>
  <w:abstractNum w:abstractNumId="8" w15:restartNumberingAfterBreak="0">
    <w:nsid w:val="2A1C363A"/>
    <w:multiLevelType w:val="hybridMultilevel"/>
    <w:tmpl w:val="039AA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2A7DF4"/>
    <w:multiLevelType w:val="hybridMultilevel"/>
    <w:tmpl w:val="9192089E"/>
    <w:lvl w:ilvl="0" w:tplc="F7844120">
      <w:numFmt w:val="bullet"/>
      <w:lvlText w:val=""/>
      <w:lvlJc w:val="left"/>
      <w:pPr>
        <w:ind w:left="468" w:hanging="360"/>
      </w:pPr>
      <w:rPr>
        <w:rFonts w:ascii="Symbol" w:eastAsia="Symbol" w:hAnsi="Symbol" w:cs="Symbol" w:hint="default"/>
        <w:w w:val="100"/>
        <w:sz w:val="22"/>
        <w:szCs w:val="22"/>
        <w:lang w:val="en-US" w:eastAsia="en-US" w:bidi="ar-SA"/>
      </w:rPr>
    </w:lvl>
    <w:lvl w:ilvl="1" w:tplc="BEE28BB0">
      <w:numFmt w:val="bullet"/>
      <w:lvlText w:val="•"/>
      <w:lvlJc w:val="left"/>
      <w:pPr>
        <w:ind w:left="1845" w:hanging="360"/>
      </w:pPr>
      <w:rPr>
        <w:rFonts w:hint="default"/>
        <w:lang w:val="en-US" w:eastAsia="en-US" w:bidi="ar-SA"/>
      </w:rPr>
    </w:lvl>
    <w:lvl w:ilvl="2" w:tplc="44143F6A">
      <w:numFmt w:val="bullet"/>
      <w:lvlText w:val="•"/>
      <w:lvlJc w:val="left"/>
      <w:pPr>
        <w:ind w:left="3231" w:hanging="360"/>
      </w:pPr>
      <w:rPr>
        <w:rFonts w:hint="default"/>
        <w:lang w:val="en-US" w:eastAsia="en-US" w:bidi="ar-SA"/>
      </w:rPr>
    </w:lvl>
    <w:lvl w:ilvl="3" w:tplc="45345C64">
      <w:numFmt w:val="bullet"/>
      <w:lvlText w:val="•"/>
      <w:lvlJc w:val="left"/>
      <w:pPr>
        <w:ind w:left="4617" w:hanging="360"/>
      </w:pPr>
      <w:rPr>
        <w:rFonts w:hint="default"/>
        <w:lang w:val="en-US" w:eastAsia="en-US" w:bidi="ar-SA"/>
      </w:rPr>
    </w:lvl>
    <w:lvl w:ilvl="4" w:tplc="032E5D62">
      <w:numFmt w:val="bullet"/>
      <w:lvlText w:val="•"/>
      <w:lvlJc w:val="left"/>
      <w:pPr>
        <w:ind w:left="6003" w:hanging="360"/>
      </w:pPr>
      <w:rPr>
        <w:rFonts w:hint="default"/>
        <w:lang w:val="en-US" w:eastAsia="en-US" w:bidi="ar-SA"/>
      </w:rPr>
    </w:lvl>
    <w:lvl w:ilvl="5" w:tplc="0A8A9CF2">
      <w:numFmt w:val="bullet"/>
      <w:lvlText w:val="•"/>
      <w:lvlJc w:val="left"/>
      <w:pPr>
        <w:ind w:left="7389" w:hanging="360"/>
      </w:pPr>
      <w:rPr>
        <w:rFonts w:hint="default"/>
        <w:lang w:val="en-US" w:eastAsia="en-US" w:bidi="ar-SA"/>
      </w:rPr>
    </w:lvl>
    <w:lvl w:ilvl="6" w:tplc="6512B95C">
      <w:numFmt w:val="bullet"/>
      <w:lvlText w:val="•"/>
      <w:lvlJc w:val="left"/>
      <w:pPr>
        <w:ind w:left="8774" w:hanging="360"/>
      </w:pPr>
      <w:rPr>
        <w:rFonts w:hint="default"/>
        <w:lang w:val="en-US" w:eastAsia="en-US" w:bidi="ar-SA"/>
      </w:rPr>
    </w:lvl>
    <w:lvl w:ilvl="7" w:tplc="7DB03C7C">
      <w:numFmt w:val="bullet"/>
      <w:lvlText w:val="•"/>
      <w:lvlJc w:val="left"/>
      <w:pPr>
        <w:ind w:left="10160" w:hanging="360"/>
      </w:pPr>
      <w:rPr>
        <w:rFonts w:hint="default"/>
        <w:lang w:val="en-US" w:eastAsia="en-US" w:bidi="ar-SA"/>
      </w:rPr>
    </w:lvl>
    <w:lvl w:ilvl="8" w:tplc="D35294AC">
      <w:numFmt w:val="bullet"/>
      <w:lvlText w:val="•"/>
      <w:lvlJc w:val="left"/>
      <w:pPr>
        <w:ind w:left="11546" w:hanging="360"/>
      </w:pPr>
      <w:rPr>
        <w:rFonts w:hint="default"/>
        <w:lang w:val="en-US" w:eastAsia="en-US" w:bidi="ar-SA"/>
      </w:rPr>
    </w:lvl>
  </w:abstractNum>
  <w:abstractNum w:abstractNumId="10" w15:restartNumberingAfterBreak="0">
    <w:nsid w:val="323678A5"/>
    <w:multiLevelType w:val="hybridMultilevel"/>
    <w:tmpl w:val="2FCAA9A6"/>
    <w:lvl w:ilvl="0" w:tplc="B874B386">
      <w:numFmt w:val="bullet"/>
      <w:lvlText w:val=""/>
      <w:lvlJc w:val="left"/>
      <w:pPr>
        <w:ind w:left="468" w:hanging="360"/>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C06243"/>
    <w:multiLevelType w:val="hybridMultilevel"/>
    <w:tmpl w:val="FA54EB78"/>
    <w:lvl w:ilvl="0" w:tplc="167E31A6">
      <w:numFmt w:val="bullet"/>
      <w:lvlText w:val=""/>
      <w:lvlJc w:val="left"/>
      <w:pPr>
        <w:ind w:left="468" w:hanging="360"/>
      </w:pPr>
      <w:rPr>
        <w:rFonts w:hint="default"/>
        <w:w w:val="100"/>
        <w:lang w:val="en-US" w:eastAsia="en-US" w:bidi="ar-SA"/>
      </w:rPr>
    </w:lvl>
    <w:lvl w:ilvl="1" w:tplc="3738D3E4">
      <w:numFmt w:val="bullet"/>
      <w:lvlText w:val="•"/>
      <w:lvlJc w:val="left"/>
      <w:pPr>
        <w:ind w:left="1845" w:hanging="360"/>
      </w:pPr>
      <w:rPr>
        <w:rFonts w:hint="default"/>
        <w:lang w:val="en-US" w:eastAsia="en-US" w:bidi="ar-SA"/>
      </w:rPr>
    </w:lvl>
    <w:lvl w:ilvl="2" w:tplc="6FE65860">
      <w:numFmt w:val="bullet"/>
      <w:lvlText w:val="•"/>
      <w:lvlJc w:val="left"/>
      <w:pPr>
        <w:ind w:left="3231" w:hanging="360"/>
      </w:pPr>
      <w:rPr>
        <w:rFonts w:hint="default"/>
        <w:lang w:val="en-US" w:eastAsia="en-US" w:bidi="ar-SA"/>
      </w:rPr>
    </w:lvl>
    <w:lvl w:ilvl="3" w:tplc="B4F21D8E">
      <w:numFmt w:val="bullet"/>
      <w:lvlText w:val="•"/>
      <w:lvlJc w:val="left"/>
      <w:pPr>
        <w:ind w:left="4617" w:hanging="360"/>
      </w:pPr>
      <w:rPr>
        <w:rFonts w:hint="default"/>
        <w:lang w:val="en-US" w:eastAsia="en-US" w:bidi="ar-SA"/>
      </w:rPr>
    </w:lvl>
    <w:lvl w:ilvl="4" w:tplc="460E0392">
      <w:numFmt w:val="bullet"/>
      <w:lvlText w:val="•"/>
      <w:lvlJc w:val="left"/>
      <w:pPr>
        <w:ind w:left="6003" w:hanging="360"/>
      </w:pPr>
      <w:rPr>
        <w:rFonts w:hint="default"/>
        <w:lang w:val="en-US" w:eastAsia="en-US" w:bidi="ar-SA"/>
      </w:rPr>
    </w:lvl>
    <w:lvl w:ilvl="5" w:tplc="497EC3AA">
      <w:numFmt w:val="bullet"/>
      <w:lvlText w:val="•"/>
      <w:lvlJc w:val="left"/>
      <w:pPr>
        <w:ind w:left="7389" w:hanging="360"/>
      </w:pPr>
      <w:rPr>
        <w:rFonts w:hint="default"/>
        <w:lang w:val="en-US" w:eastAsia="en-US" w:bidi="ar-SA"/>
      </w:rPr>
    </w:lvl>
    <w:lvl w:ilvl="6" w:tplc="05E09AAC">
      <w:numFmt w:val="bullet"/>
      <w:lvlText w:val="•"/>
      <w:lvlJc w:val="left"/>
      <w:pPr>
        <w:ind w:left="8774" w:hanging="360"/>
      </w:pPr>
      <w:rPr>
        <w:rFonts w:hint="default"/>
        <w:lang w:val="en-US" w:eastAsia="en-US" w:bidi="ar-SA"/>
      </w:rPr>
    </w:lvl>
    <w:lvl w:ilvl="7" w:tplc="54BC2E26">
      <w:numFmt w:val="bullet"/>
      <w:lvlText w:val="•"/>
      <w:lvlJc w:val="left"/>
      <w:pPr>
        <w:ind w:left="10160" w:hanging="360"/>
      </w:pPr>
      <w:rPr>
        <w:rFonts w:hint="default"/>
        <w:lang w:val="en-US" w:eastAsia="en-US" w:bidi="ar-SA"/>
      </w:rPr>
    </w:lvl>
    <w:lvl w:ilvl="8" w:tplc="C06A3C00">
      <w:numFmt w:val="bullet"/>
      <w:lvlText w:val="•"/>
      <w:lvlJc w:val="left"/>
      <w:pPr>
        <w:ind w:left="11546" w:hanging="360"/>
      </w:pPr>
      <w:rPr>
        <w:rFonts w:hint="default"/>
        <w:lang w:val="en-US" w:eastAsia="en-US" w:bidi="ar-SA"/>
      </w:rPr>
    </w:lvl>
  </w:abstractNum>
  <w:abstractNum w:abstractNumId="12" w15:restartNumberingAfterBreak="0">
    <w:nsid w:val="37463F60"/>
    <w:multiLevelType w:val="hybridMultilevel"/>
    <w:tmpl w:val="B91E4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A339B7"/>
    <w:multiLevelType w:val="hybridMultilevel"/>
    <w:tmpl w:val="D4A8F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8B777B"/>
    <w:multiLevelType w:val="hybridMultilevel"/>
    <w:tmpl w:val="E782299C"/>
    <w:lvl w:ilvl="0" w:tplc="8F4E14DA">
      <w:numFmt w:val="bullet"/>
      <w:lvlText w:val=""/>
      <w:lvlJc w:val="left"/>
      <w:pPr>
        <w:ind w:left="468" w:hanging="360"/>
      </w:pPr>
      <w:rPr>
        <w:rFonts w:ascii="Symbol" w:eastAsia="Symbol" w:hAnsi="Symbol" w:cs="Symbol" w:hint="default"/>
        <w:w w:val="100"/>
        <w:sz w:val="22"/>
        <w:szCs w:val="22"/>
        <w:lang w:val="en-US" w:eastAsia="en-US" w:bidi="ar-SA"/>
      </w:rPr>
    </w:lvl>
    <w:lvl w:ilvl="1" w:tplc="3B64CB58">
      <w:numFmt w:val="bullet"/>
      <w:lvlText w:val="•"/>
      <w:lvlJc w:val="left"/>
      <w:pPr>
        <w:ind w:left="1845" w:hanging="360"/>
      </w:pPr>
      <w:rPr>
        <w:rFonts w:hint="default"/>
        <w:lang w:val="en-US" w:eastAsia="en-US" w:bidi="ar-SA"/>
      </w:rPr>
    </w:lvl>
    <w:lvl w:ilvl="2" w:tplc="8932B460">
      <w:numFmt w:val="bullet"/>
      <w:lvlText w:val="•"/>
      <w:lvlJc w:val="left"/>
      <w:pPr>
        <w:ind w:left="3231" w:hanging="360"/>
      </w:pPr>
      <w:rPr>
        <w:rFonts w:hint="default"/>
        <w:lang w:val="en-US" w:eastAsia="en-US" w:bidi="ar-SA"/>
      </w:rPr>
    </w:lvl>
    <w:lvl w:ilvl="3" w:tplc="6A748538">
      <w:numFmt w:val="bullet"/>
      <w:lvlText w:val="•"/>
      <w:lvlJc w:val="left"/>
      <w:pPr>
        <w:ind w:left="4617" w:hanging="360"/>
      </w:pPr>
      <w:rPr>
        <w:rFonts w:hint="default"/>
        <w:lang w:val="en-US" w:eastAsia="en-US" w:bidi="ar-SA"/>
      </w:rPr>
    </w:lvl>
    <w:lvl w:ilvl="4" w:tplc="3E9AFB42">
      <w:numFmt w:val="bullet"/>
      <w:lvlText w:val="•"/>
      <w:lvlJc w:val="left"/>
      <w:pPr>
        <w:ind w:left="6003" w:hanging="360"/>
      </w:pPr>
      <w:rPr>
        <w:rFonts w:hint="default"/>
        <w:lang w:val="en-US" w:eastAsia="en-US" w:bidi="ar-SA"/>
      </w:rPr>
    </w:lvl>
    <w:lvl w:ilvl="5" w:tplc="A10A6E7E">
      <w:numFmt w:val="bullet"/>
      <w:lvlText w:val="•"/>
      <w:lvlJc w:val="left"/>
      <w:pPr>
        <w:ind w:left="7389" w:hanging="360"/>
      </w:pPr>
      <w:rPr>
        <w:rFonts w:hint="default"/>
        <w:lang w:val="en-US" w:eastAsia="en-US" w:bidi="ar-SA"/>
      </w:rPr>
    </w:lvl>
    <w:lvl w:ilvl="6" w:tplc="5D78425C">
      <w:numFmt w:val="bullet"/>
      <w:lvlText w:val="•"/>
      <w:lvlJc w:val="left"/>
      <w:pPr>
        <w:ind w:left="8774" w:hanging="360"/>
      </w:pPr>
      <w:rPr>
        <w:rFonts w:hint="default"/>
        <w:lang w:val="en-US" w:eastAsia="en-US" w:bidi="ar-SA"/>
      </w:rPr>
    </w:lvl>
    <w:lvl w:ilvl="7" w:tplc="1AEE6A0E">
      <w:numFmt w:val="bullet"/>
      <w:lvlText w:val="•"/>
      <w:lvlJc w:val="left"/>
      <w:pPr>
        <w:ind w:left="10160" w:hanging="360"/>
      </w:pPr>
      <w:rPr>
        <w:rFonts w:hint="default"/>
        <w:lang w:val="en-US" w:eastAsia="en-US" w:bidi="ar-SA"/>
      </w:rPr>
    </w:lvl>
    <w:lvl w:ilvl="8" w:tplc="3902816E">
      <w:numFmt w:val="bullet"/>
      <w:lvlText w:val="•"/>
      <w:lvlJc w:val="left"/>
      <w:pPr>
        <w:ind w:left="11546" w:hanging="360"/>
      </w:pPr>
      <w:rPr>
        <w:rFonts w:hint="default"/>
        <w:lang w:val="en-US" w:eastAsia="en-US" w:bidi="ar-SA"/>
      </w:rPr>
    </w:lvl>
  </w:abstractNum>
  <w:abstractNum w:abstractNumId="15" w15:restartNumberingAfterBreak="0">
    <w:nsid w:val="603E7031"/>
    <w:multiLevelType w:val="hybridMultilevel"/>
    <w:tmpl w:val="96EC4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933A17"/>
    <w:multiLevelType w:val="hybridMultilevel"/>
    <w:tmpl w:val="4E42BBB8"/>
    <w:lvl w:ilvl="0" w:tplc="B874B386">
      <w:numFmt w:val="bullet"/>
      <w:lvlText w:val=""/>
      <w:lvlJc w:val="left"/>
      <w:pPr>
        <w:ind w:left="468" w:hanging="360"/>
      </w:pPr>
      <w:rPr>
        <w:rFonts w:ascii="Symbol" w:eastAsia="Symbol" w:hAnsi="Symbol" w:cs="Symbol" w:hint="default"/>
        <w:w w:val="100"/>
        <w:sz w:val="22"/>
        <w:szCs w:val="22"/>
        <w:lang w:val="en-US" w:eastAsia="en-US" w:bidi="ar-SA"/>
      </w:rPr>
    </w:lvl>
    <w:lvl w:ilvl="1" w:tplc="A4A02BFC">
      <w:numFmt w:val="bullet"/>
      <w:lvlText w:val="•"/>
      <w:lvlJc w:val="left"/>
      <w:pPr>
        <w:ind w:left="1845" w:hanging="360"/>
      </w:pPr>
      <w:rPr>
        <w:rFonts w:hint="default"/>
        <w:lang w:val="en-US" w:eastAsia="en-US" w:bidi="ar-SA"/>
      </w:rPr>
    </w:lvl>
    <w:lvl w:ilvl="2" w:tplc="D7E4BEC6">
      <w:numFmt w:val="bullet"/>
      <w:lvlText w:val="•"/>
      <w:lvlJc w:val="left"/>
      <w:pPr>
        <w:ind w:left="3231" w:hanging="360"/>
      </w:pPr>
      <w:rPr>
        <w:rFonts w:hint="default"/>
        <w:lang w:val="en-US" w:eastAsia="en-US" w:bidi="ar-SA"/>
      </w:rPr>
    </w:lvl>
    <w:lvl w:ilvl="3" w:tplc="2F263622">
      <w:numFmt w:val="bullet"/>
      <w:lvlText w:val="•"/>
      <w:lvlJc w:val="left"/>
      <w:pPr>
        <w:ind w:left="4617" w:hanging="360"/>
      </w:pPr>
      <w:rPr>
        <w:rFonts w:hint="default"/>
        <w:lang w:val="en-US" w:eastAsia="en-US" w:bidi="ar-SA"/>
      </w:rPr>
    </w:lvl>
    <w:lvl w:ilvl="4" w:tplc="3CA05582">
      <w:numFmt w:val="bullet"/>
      <w:lvlText w:val="•"/>
      <w:lvlJc w:val="left"/>
      <w:pPr>
        <w:ind w:left="6003" w:hanging="360"/>
      </w:pPr>
      <w:rPr>
        <w:rFonts w:hint="default"/>
        <w:lang w:val="en-US" w:eastAsia="en-US" w:bidi="ar-SA"/>
      </w:rPr>
    </w:lvl>
    <w:lvl w:ilvl="5" w:tplc="C74A146A">
      <w:numFmt w:val="bullet"/>
      <w:lvlText w:val="•"/>
      <w:lvlJc w:val="left"/>
      <w:pPr>
        <w:ind w:left="7389" w:hanging="360"/>
      </w:pPr>
      <w:rPr>
        <w:rFonts w:hint="default"/>
        <w:lang w:val="en-US" w:eastAsia="en-US" w:bidi="ar-SA"/>
      </w:rPr>
    </w:lvl>
    <w:lvl w:ilvl="6" w:tplc="72F80824">
      <w:numFmt w:val="bullet"/>
      <w:lvlText w:val="•"/>
      <w:lvlJc w:val="left"/>
      <w:pPr>
        <w:ind w:left="8774" w:hanging="360"/>
      </w:pPr>
      <w:rPr>
        <w:rFonts w:hint="default"/>
        <w:lang w:val="en-US" w:eastAsia="en-US" w:bidi="ar-SA"/>
      </w:rPr>
    </w:lvl>
    <w:lvl w:ilvl="7" w:tplc="90466572">
      <w:numFmt w:val="bullet"/>
      <w:lvlText w:val="•"/>
      <w:lvlJc w:val="left"/>
      <w:pPr>
        <w:ind w:left="10160" w:hanging="360"/>
      </w:pPr>
      <w:rPr>
        <w:rFonts w:hint="default"/>
        <w:lang w:val="en-US" w:eastAsia="en-US" w:bidi="ar-SA"/>
      </w:rPr>
    </w:lvl>
    <w:lvl w:ilvl="8" w:tplc="5420C84A">
      <w:numFmt w:val="bullet"/>
      <w:lvlText w:val="•"/>
      <w:lvlJc w:val="left"/>
      <w:pPr>
        <w:ind w:left="11546" w:hanging="360"/>
      </w:pPr>
      <w:rPr>
        <w:rFonts w:hint="default"/>
        <w:lang w:val="en-US" w:eastAsia="en-US" w:bidi="ar-SA"/>
      </w:rPr>
    </w:lvl>
  </w:abstractNum>
  <w:abstractNum w:abstractNumId="17" w15:restartNumberingAfterBreak="0">
    <w:nsid w:val="6B380BB0"/>
    <w:multiLevelType w:val="hybridMultilevel"/>
    <w:tmpl w:val="37449FDE"/>
    <w:lvl w:ilvl="0" w:tplc="74E879B0">
      <w:numFmt w:val="bullet"/>
      <w:lvlText w:val=""/>
      <w:lvlJc w:val="left"/>
      <w:pPr>
        <w:ind w:left="468" w:hanging="360"/>
      </w:pPr>
      <w:rPr>
        <w:rFonts w:ascii="Symbol" w:eastAsia="Symbol" w:hAnsi="Symbol" w:cs="Symbol" w:hint="default"/>
        <w:w w:val="100"/>
        <w:sz w:val="22"/>
        <w:szCs w:val="22"/>
        <w:lang w:val="en-US" w:eastAsia="en-US" w:bidi="ar-SA"/>
      </w:rPr>
    </w:lvl>
    <w:lvl w:ilvl="1" w:tplc="ED602A4C">
      <w:numFmt w:val="bullet"/>
      <w:lvlText w:val="•"/>
      <w:lvlJc w:val="left"/>
      <w:pPr>
        <w:ind w:left="1845" w:hanging="360"/>
      </w:pPr>
      <w:rPr>
        <w:rFonts w:hint="default"/>
        <w:lang w:val="en-US" w:eastAsia="en-US" w:bidi="ar-SA"/>
      </w:rPr>
    </w:lvl>
    <w:lvl w:ilvl="2" w:tplc="1952D226">
      <w:numFmt w:val="bullet"/>
      <w:lvlText w:val="•"/>
      <w:lvlJc w:val="left"/>
      <w:pPr>
        <w:ind w:left="3231" w:hanging="360"/>
      </w:pPr>
      <w:rPr>
        <w:rFonts w:hint="default"/>
        <w:lang w:val="en-US" w:eastAsia="en-US" w:bidi="ar-SA"/>
      </w:rPr>
    </w:lvl>
    <w:lvl w:ilvl="3" w:tplc="A7B69EC6">
      <w:numFmt w:val="bullet"/>
      <w:lvlText w:val="•"/>
      <w:lvlJc w:val="left"/>
      <w:pPr>
        <w:ind w:left="4617" w:hanging="360"/>
      </w:pPr>
      <w:rPr>
        <w:rFonts w:hint="default"/>
        <w:lang w:val="en-US" w:eastAsia="en-US" w:bidi="ar-SA"/>
      </w:rPr>
    </w:lvl>
    <w:lvl w:ilvl="4" w:tplc="8C4E12A8">
      <w:numFmt w:val="bullet"/>
      <w:lvlText w:val="•"/>
      <w:lvlJc w:val="left"/>
      <w:pPr>
        <w:ind w:left="6003" w:hanging="360"/>
      </w:pPr>
      <w:rPr>
        <w:rFonts w:hint="default"/>
        <w:lang w:val="en-US" w:eastAsia="en-US" w:bidi="ar-SA"/>
      </w:rPr>
    </w:lvl>
    <w:lvl w:ilvl="5" w:tplc="06DA19FE">
      <w:numFmt w:val="bullet"/>
      <w:lvlText w:val="•"/>
      <w:lvlJc w:val="left"/>
      <w:pPr>
        <w:ind w:left="7389" w:hanging="360"/>
      </w:pPr>
      <w:rPr>
        <w:rFonts w:hint="default"/>
        <w:lang w:val="en-US" w:eastAsia="en-US" w:bidi="ar-SA"/>
      </w:rPr>
    </w:lvl>
    <w:lvl w:ilvl="6" w:tplc="668C8014">
      <w:numFmt w:val="bullet"/>
      <w:lvlText w:val="•"/>
      <w:lvlJc w:val="left"/>
      <w:pPr>
        <w:ind w:left="8774" w:hanging="360"/>
      </w:pPr>
      <w:rPr>
        <w:rFonts w:hint="default"/>
        <w:lang w:val="en-US" w:eastAsia="en-US" w:bidi="ar-SA"/>
      </w:rPr>
    </w:lvl>
    <w:lvl w:ilvl="7" w:tplc="267E3448">
      <w:numFmt w:val="bullet"/>
      <w:lvlText w:val="•"/>
      <w:lvlJc w:val="left"/>
      <w:pPr>
        <w:ind w:left="10160" w:hanging="360"/>
      </w:pPr>
      <w:rPr>
        <w:rFonts w:hint="default"/>
        <w:lang w:val="en-US" w:eastAsia="en-US" w:bidi="ar-SA"/>
      </w:rPr>
    </w:lvl>
    <w:lvl w:ilvl="8" w:tplc="18F48F1C">
      <w:numFmt w:val="bullet"/>
      <w:lvlText w:val="•"/>
      <w:lvlJc w:val="left"/>
      <w:pPr>
        <w:ind w:left="11546" w:hanging="360"/>
      </w:pPr>
      <w:rPr>
        <w:rFonts w:hint="default"/>
        <w:lang w:val="en-US" w:eastAsia="en-US" w:bidi="ar-SA"/>
      </w:rPr>
    </w:lvl>
  </w:abstractNum>
  <w:abstractNum w:abstractNumId="18" w15:restartNumberingAfterBreak="0">
    <w:nsid w:val="6CC105C4"/>
    <w:multiLevelType w:val="hybridMultilevel"/>
    <w:tmpl w:val="C6E8692E"/>
    <w:lvl w:ilvl="0" w:tplc="738E8336">
      <w:numFmt w:val="bullet"/>
      <w:lvlText w:val=""/>
      <w:lvlJc w:val="left"/>
      <w:pPr>
        <w:ind w:left="468" w:hanging="360"/>
      </w:pPr>
      <w:rPr>
        <w:rFonts w:ascii="Symbol" w:eastAsia="Symbol" w:hAnsi="Symbol" w:cs="Symbol" w:hint="default"/>
        <w:color w:val="212121"/>
        <w:w w:val="100"/>
        <w:sz w:val="22"/>
        <w:szCs w:val="22"/>
        <w:lang w:val="en-US" w:eastAsia="en-US" w:bidi="ar-SA"/>
      </w:rPr>
    </w:lvl>
    <w:lvl w:ilvl="1" w:tplc="3FF60D16">
      <w:numFmt w:val="bullet"/>
      <w:lvlText w:val="•"/>
      <w:lvlJc w:val="left"/>
      <w:pPr>
        <w:ind w:left="1845" w:hanging="360"/>
      </w:pPr>
      <w:rPr>
        <w:rFonts w:hint="default"/>
        <w:lang w:val="en-US" w:eastAsia="en-US" w:bidi="ar-SA"/>
      </w:rPr>
    </w:lvl>
    <w:lvl w:ilvl="2" w:tplc="4ACC00C2">
      <w:numFmt w:val="bullet"/>
      <w:lvlText w:val="•"/>
      <w:lvlJc w:val="left"/>
      <w:pPr>
        <w:ind w:left="3231" w:hanging="360"/>
      </w:pPr>
      <w:rPr>
        <w:rFonts w:hint="default"/>
        <w:lang w:val="en-US" w:eastAsia="en-US" w:bidi="ar-SA"/>
      </w:rPr>
    </w:lvl>
    <w:lvl w:ilvl="3" w:tplc="5542517E">
      <w:numFmt w:val="bullet"/>
      <w:lvlText w:val="•"/>
      <w:lvlJc w:val="left"/>
      <w:pPr>
        <w:ind w:left="4617" w:hanging="360"/>
      </w:pPr>
      <w:rPr>
        <w:rFonts w:hint="default"/>
        <w:lang w:val="en-US" w:eastAsia="en-US" w:bidi="ar-SA"/>
      </w:rPr>
    </w:lvl>
    <w:lvl w:ilvl="4" w:tplc="C8445EE2">
      <w:numFmt w:val="bullet"/>
      <w:lvlText w:val="•"/>
      <w:lvlJc w:val="left"/>
      <w:pPr>
        <w:ind w:left="6003" w:hanging="360"/>
      </w:pPr>
      <w:rPr>
        <w:rFonts w:hint="default"/>
        <w:lang w:val="en-US" w:eastAsia="en-US" w:bidi="ar-SA"/>
      </w:rPr>
    </w:lvl>
    <w:lvl w:ilvl="5" w:tplc="6A36190C">
      <w:numFmt w:val="bullet"/>
      <w:lvlText w:val="•"/>
      <w:lvlJc w:val="left"/>
      <w:pPr>
        <w:ind w:left="7389" w:hanging="360"/>
      </w:pPr>
      <w:rPr>
        <w:rFonts w:hint="default"/>
        <w:lang w:val="en-US" w:eastAsia="en-US" w:bidi="ar-SA"/>
      </w:rPr>
    </w:lvl>
    <w:lvl w:ilvl="6" w:tplc="4EDA74A6">
      <w:numFmt w:val="bullet"/>
      <w:lvlText w:val="•"/>
      <w:lvlJc w:val="left"/>
      <w:pPr>
        <w:ind w:left="8774" w:hanging="360"/>
      </w:pPr>
      <w:rPr>
        <w:rFonts w:hint="default"/>
        <w:lang w:val="en-US" w:eastAsia="en-US" w:bidi="ar-SA"/>
      </w:rPr>
    </w:lvl>
    <w:lvl w:ilvl="7" w:tplc="6E423C96">
      <w:numFmt w:val="bullet"/>
      <w:lvlText w:val="•"/>
      <w:lvlJc w:val="left"/>
      <w:pPr>
        <w:ind w:left="10160" w:hanging="360"/>
      </w:pPr>
      <w:rPr>
        <w:rFonts w:hint="default"/>
        <w:lang w:val="en-US" w:eastAsia="en-US" w:bidi="ar-SA"/>
      </w:rPr>
    </w:lvl>
    <w:lvl w:ilvl="8" w:tplc="B0CE7D38">
      <w:numFmt w:val="bullet"/>
      <w:lvlText w:val="•"/>
      <w:lvlJc w:val="left"/>
      <w:pPr>
        <w:ind w:left="11546" w:hanging="360"/>
      </w:pPr>
      <w:rPr>
        <w:rFonts w:hint="default"/>
        <w:lang w:val="en-US" w:eastAsia="en-US" w:bidi="ar-SA"/>
      </w:rPr>
    </w:lvl>
  </w:abstractNum>
  <w:abstractNum w:abstractNumId="19" w15:restartNumberingAfterBreak="0">
    <w:nsid w:val="77C80294"/>
    <w:multiLevelType w:val="hybridMultilevel"/>
    <w:tmpl w:val="3D1CD444"/>
    <w:lvl w:ilvl="0" w:tplc="CF8822E2">
      <w:numFmt w:val="bullet"/>
      <w:lvlText w:val=""/>
      <w:lvlJc w:val="left"/>
      <w:pPr>
        <w:ind w:left="465" w:hanging="358"/>
      </w:pPr>
      <w:rPr>
        <w:rFonts w:ascii="Symbol" w:eastAsia="Symbol" w:hAnsi="Symbol" w:cs="Symbol" w:hint="default"/>
        <w:w w:val="100"/>
        <w:sz w:val="22"/>
        <w:szCs w:val="22"/>
        <w:lang w:val="en-US" w:eastAsia="en-US" w:bidi="ar-SA"/>
      </w:rPr>
    </w:lvl>
    <w:lvl w:ilvl="1" w:tplc="80C8E734">
      <w:numFmt w:val="bullet"/>
      <w:lvlText w:val="•"/>
      <w:lvlJc w:val="left"/>
      <w:pPr>
        <w:ind w:left="1845" w:hanging="358"/>
      </w:pPr>
      <w:rPr>
        <w:rFonts w:hint="default"/>
        <w:lang w:val="en-US" w:eastAsia="en-US" w:bidi="ar-SA"/>
      </w:rPr>
    </w:lvl>
    <w:lvl w:ilvl="2" w:tplc="62FCFCBC">
      <w:numFmt w:val="bullet"/>
      <w:lvlText w:val="•"/>
      <w:lvlJc w:val="left"/>
      <w:pPr>
        <w:ind w:left="3231" w:hanging="358"/>
      </w:pPr>
      <w:rPr>
        <w:rFonts w:hint="default"/>
        <w:lang w:val="en-US" w:eastAsia="en-US" w:bidi="ar-SA"/>
      </w:rPr>
    </w:lvl>
    <w:lvl w:ilvl="3" w:tplc="3A486240">
      <w:numFmt w:val="bullet"/>
      <w:lvlText w:val="•"/>
      <w:lvlJc w:val="left"/>
      <w:pPr>
        <w:ind w:left="4617" w:hanging="358"/>
      </w:pPr>
      <w:rPr>
        <w:rFonts w:hint="default"/>
        <w:lang w:val="en-US" w:eastAsia="en-US" w:bidi="ar-SA"/>
      </w:rPr>
    </w:lvl>
    <w:lvl w:ilvl="4" w:tplc="CEA4DED4">
      <w:numFmt w:val="bullet"/>
      <w:lvlText w:val="•"/>
      <w:lvlJc w:val="left"/>
      <w:pPr>
        <w:ind w:left="6003" w:hanging="358"/>
      </w:pPr>
      <w:rPr>
        <w:rFonts w:hint="default"/>
        <w:lang w:val="en-US" w:eastAsia="en-US" w:bidi="ar-SA"/>
      </w:rPr>
    </w:lvl>
    <w:lvl w:ilvl="5" w:tplc="0F104244">
      <w:numFmt w:val="bullet"/>
      <w:lvlText w:val="•"/>
      <w:lvlJc w:val="left"/>
      <w:pPr>
        <w:ind w:left="7389" w:hanging="358"/>
      </w:pPr>
      <w:rPr>
        <w:rFonts w:hint="default"/>
        <w:lang w:val="en-US" w:eastAsia="en-US" w:bidi="ar-SA"/>
      </w:rPr>
    </w:lvl>
    <w:lvl w:ilvl="6" w:tplc="A5E27F4E">
      <w:numFmt w:val="bullet"/>
      <w:lvlText w:val="•"/>
      <w:lvlJc w:val="left"/>
      <w:pPr>
        <w:ind w:left="8774" w:hanging="358"/>
      </w:pPr>
      <w:rPr>
        <w:rFonts w:hint="default"/>
        <w:lang w:val="en-US" w:eastAsia="en-US" w:bidi="ar-SA"/>
      </w:rPr>
    </w:lvl>
    <w:lvl w:ilvl="7" w:tplc="423EC7A8">
      <w:numFmt w:val="bullet"/>
      <w:lvlText w:val="•"/>
      <w:lvlJc w:val="left"/>
      <w:pPr>
        <w:ind w:left="10160" w:hanging="358"/>
      </w:pPr>
      <w:rPr>
        <w:rFonts w:hint="default"/>
        <w:lang w:val="en-US" w:eastAsia="en-US" w:bidi="ar-SA"/>
      </w:rPr>
    </w:lvl>
    <w:lvl w:ilvl="8" w:tplc="FE245430">
      <w:numFmt w:val="bullet"/>
      <w:lvlText w:val="•"/>
      <w:lvlJc w:val="left"/>
      <w:pPr>
        <w:ind w:left="11546" w:hanging="358"/>
      </w:pPr>
      <w:rPr>
        <w:rFonts w:hint="default"/>
        <w:lang w:val="en-US" w:eastAsia="en-US" w:bidi="ar-SA"/>
      </w:rPr>
    </w:lvl>
  </w:abstractNum>
  <w:abstractNum w:abstractNumId="20" w15:restartNumberingAfterBreak="0">
    <w:nsid w:val="780C3721"/>
    <w:multiLevelType w:val="hybridMultilevel"/>
    <w:tmpl w:val="49C68AF0"/>
    <w:lvl w:ilvl="0" w:tplc="B874B386">
      <w:numFmt w:val="bullet"/>
      <w:lvlText w:val=""/>
      <w:lvlJc w:val="left"/>
      <w:pPr>
        <w:ind w:left="468" w:hanging="360"/>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B17A65"/>
    <w:multiLevelType w:val="hybridMultilevel"/>
    <w:tmpl w:val="79005566"/>
    <w:lvl w:ilvl="0" w:tplc="BCC453AC">
      <w:numFmt w:val="bullet"/>
      <w:lvlText w:val=""/>
      <w:lvlJc w:val="left"/>
      <w:pPr>
        <w:ind w:left="465" w:hanging="358"/>
      </w:pPr>
      <w:rPr>
        <w:rFonts w:ascii="Symbol" w:eastAsia="Symbol" w:hAnsi="Symbol" w:cs="Symbol" w:hint="default"/>
        <w:w w:val="100"/>
        <w:sz w:val="22"/>
        <w:szCs w:val="22"/>
        <w:lang w:val="en-US" w:eastAsia="en-US" w:bidi="ar-SA"/>
      </w:rPr>
    </w:lvl>
    <w:lvl w:ilvl="1" w:tplc="80EA0D88">
      <w:numFmt w:val="bullet"/>
      <w:lvlText w:val="•"/>
      <w:lvlJc w:val="left"/>
      <w:pPr>
        <w:ind w:left="1845" w:hanging="358"/>
      </w:pPr>
      <w:rPr>
        <w:rFonts w:hint="default"/>
        <w:lang w:val="en-US" w:eastAsia="en-US" w:bidi="ar-SA"/>
      </w:rPr>
    </w:lvl>
    <w:lvl w:ilvl="2" w:tplc="5D0E74EA">
      <w:numFmt w:val="bullet"/>
      <w:lvlText w:val="•"/>
      <w:lvlJc w:val="left"/>
      <w:pPr>
        <w:ind w:left="3231" w:hanging="358"/>
      </w:pPr>
      <w:rPr>
        <w:rFonts w:hint="default"/>
        <w:lang w:val="en-US" w:eastAsia="en-US" w:bidi="ar-SA"/>
      </w:rPr>
    </w:lvl>
    <w:lvl w:ilvl="3" w:tplc="C76C1F68">
      <w:numFmt w:val="bullet"/>
      <w:lvlText w:val="•"/>
      <w:lvlJc w:val="left"/>
      <w:pPr>
        <w:ind w:left="4617" w:hanging="358"/>
      </w:pPr>
      <w:rPr>
        <w:rFonts w:hint="default"/>
        <w:lang w:val="en-US" w:eastAsia="en-US" w:bidi="ar-SA"/>
      </w:rPr>
    </w:lvl>
    <w:lvl w:ilvl="4" w:tplc="18C0D3B8">
      <w:numFmt w:val="bullet"/>
      <w:lvlText w:val="•"/>
      <w:lvlJc w:val="left"/>
      <w:pPr>
        <w:ind w:left="6003" w:hanging="358"/>
      </w:pPr>
      <w:rPr>
        <w:rFonts w:hint="default"/>
        <w:lang w:val="en-US" w:eastAsia="en-US" w:bidi="ar-SA"/>
      </w:rPr>
    </w:lvl>
    <w:lvl w:ilvl="5" w:tplc="C3788732">
      <w:numFmt w:val="bullet"/>
      <w:lvlText w:val="•"/>
      <w:lvlJc w:val="left"/>
      <w:pPr>
        <w:ind w:left="7389" w:hanging="358"/>
      </w:pPr>
      <w:rPr>
        <w:rFonts w:hint="default"/>
        <w:lang w:val="en-US" w:eastAsia="en-US" w:bidi="ar-SA"/>
      </w:rPr>
    </w:lvl>
    <w:lvl w:ilvl="6" w:tplc="0DFE27B4">
      <w:numFmt w:val="bullet"/>
      <w:lvlText w:val="•"/>
      <w:lvlJc w:val="left"/>
      <w:pPr>
        <w:ind w:left="8774" w:hanging="358"/>
      </w:pPr>
      <w:rPr>
        <w:rFonts w:hint="default"/>
        <w:lang w:val="en-US" w:eastAsia="en-US" w:bidi="ar-SA"/>
      </w:rPr>
    </w:lvl>
    <w:lvl w:ilvl="7" w:tplc="7EFE558E">
      <w:numFmt w:val="bullet"/>
      <w:lvlText w:val="•"/>
      <w:lvlJc w:val="left"/>
      <w:pPr>
        <w:ind w:left="10160" w:hanging="358"/>
      </w:pPr>
      <w:rPr>
        <w:rFonts w:hint="default"/>
        <w:lang w:val="en-US" w:eastAsia="en-US" w:bidi="ar-SA"/>
      </w:rPr>
    </w:lvl>
    <w:lvl w:ilvl="8" w:tplc="846468E8">
      <w:numFmt w:val="bullet"/>
      <w:lvlText w:val="•"/>
      <w:lvlJc w:val="left"/>
      <w:pPr>
        <w:ind w:left="11546" w:hanging="358"/>
      </w:pPr>
      <w:rPr>
        <w:rFonts w:hint="default"/>
        <w:lang w:val="en-US" w:eastAsia="en-US" w:bidi="ar-SA"/>
      </w:rPr>
    </w:lvl>
  </w:abstractNum>
  <w:abstractNum w:abstractNumId="22" w15:restartNumberingAfterBreak="0">
    <w:nsid w:val="7E1B24E0"/>
    <w:multiLevelType w:val="hybridMultilevel"/>
    <w:tmpl w:val="5B60F276"/>
    <w:lvl w:ilvl="0" w:tplc="BE600FF8">
      <w:numFmt w:val="bullet"/>
      <w:lvlText w:val=""/>
      <w:lvlJc w:val="left"/>
      <w:pPr>
        <w:ind w:left="468" w:hanging="360"/>
      </w:pPr>
      <w:rPr>
        <w:rFonts w:ascii="Symbol" w:eastAsia="Symbol" w:hAnsi="Symbol" w:cs="Symbol" w:hint="default"/>
        <w:w w:val="100"/>
        <w:sz w:val="22"/>
        <w:szCs w:val="22"/>
        <w:lang w:val="en-US" w:eastAsia="en-US" w:bidi="ar-SA"/>
      </w:rPr>
    </w:lvl>
    <w:lvl w:ilvl="1" w:tplc="246A59E8">
      <w:numFmt w:val="bullet"/>
      <w:lvlText w:val="•"/>
      <w:lvlJc w:val="left"/>
      <w:pPr>
        <w:ind w:left="1845" w:hanging="360"/>
      </w:pPr>
      <w:rPr>
        <w:rFonts w:hint="default"/>
        <w:lang w:val="en-US" w:eastAsia="en-US" w:bidi="ar-SA"/>
      </w:rPr>
    </w:lvl>
    <w:lvl w:ilvl="2" w:tplc="A7560C56">
      <w:numFmt w:val="bullet"/>
      <w:lvlText w:val="•"/>
      <w:lvlJc w:val="left"/>
      <w:pPr>
        <w:ind w:left="3231" w:hanging="360"/>
      </w:pPr>
      <w:rPr>
        <w:rFonts w:hint="default"/>
        <w:lang w:val="en-US" w:eastAsia="en-US" w:bidi="ar-SA"/>
      </w:rPr>
    </w:lvl>
    <w:lvl w:ilvl="3" w:tplc="9AC8750C">
      <w:numFmt w:val="bullet"/>
      <w:lvlText w:val="•"/>
      <w:lvlJc w:val="left"/>
      <w:pPr>
        <w:ind w:left="4617" w:hanging="360"/>
      </w:pPr>
      <w:rPr>
        <w:rFonts w:hint="default"/>
        <w:lang w:val="en-US" w:eastAsia="en-US" w:bidi="ar-SA"/>
      </w:rPr>
    </w:lvl>
    <w:lvl w:ilvl="4" w:tplc="E3200486">
      <w:numFmt w:val="bullet"/>
      <w:lvlText w:val="•"/>
      <w:lvlJc w:val="left"/>
      <w:pPr>
        <w:ind w:left="6003" w:hanging="360"/>
      </w:pPr>
      <w:rPr>
        <w:rFonts w:hint="default"/>
        <w:lang w:val="en-US" w:eastAsia="en-US" w:bidi="ar-SA"/>
      </w:rPr>
    </w:lvl>
    <w:lvl w:ilvl="5" w:tplc="043CF1F0">
      <w:numFmt w:val="bullet"/>
      <w:lvlText w:val="•"/>
      <w:lvlJc w:val="left"/>
      <w:pPr>
        <w:ind w:left="7389" w:hanging="360"/>
      </w:pPr>
      <w:rPr>
        <w:rFonts w:hint="default"/>
        <w:lang w:val="en-US" w:eastAsia="en-US" w:bidi="ar-SA"/>
      </w:rPr>
    </w:lvl>
    <w:lvl w:ilvl="6" w:tplc="48206D30">
      <w:numFmt w:val="bullet"/>
      <w:lvlText w:val="•"/>
      <w:lvlJc w:val="left"/>
      <w:pPr>
        <w:ind w:left="8774" w:hanging="360"/>
      </w:pPr>
      <w:rPr>
        <w:rFonts w:hint="default"/>
        <w:lang w:val="en-US" w:eastAsia="en-US" w:bidi="ar-SA"/>
      </w:rPr>
    </w:lvl>
    <w:lvl w:ilvl="7" w:tplc="41724348">
      <w:numFmt w:val="bullet"/>
      <w:lvlText w:val="•"/>
      <w:lvlJc w:val="left"/>
      <w:pPr>
        <w:ind w:left="10160" w:hanging="360"/>
      </w:pPr>
      <w:rPr>
        <w:rFonts w:hint="default"/>
        <w:lang w:val="en-US" w:eastAsia="en-US" w:bidi="ar-SA"/>
      </w:rPr>
    </w:lvl>
    <w:lvl w:ilvl="8" w:tplc="875AF0FC">
      <w:numFmt w:val="bullet"/>
      <w:lvlText w:val="•"/>
      <w:lvlJc w:val="left"/>
      <w:pPr>
        <w:ind w:left="11546" w:hanging="360"/>
      </w:pPr>
      <w:rPr>
        <w:rFonts w:hint="default"/>
        <w:lang w:val="en-US" w:eastAsia="en-US" w:bidi="ar-SA"/>
      </w:rPr>
    </w:lvl>
  </w:abstractNum>
  <w:num w:numId="1">
    <w:abstractNumId w:val="18"/>
  </w:num>
  <w:num w:numId="2">
    <w:abstractNumId w:val="11"/>
  </w:num>
  <w:num w:numId="3">
    <w:abstractNumId w:val="2"/>
  </w:num>
  <w:num w:numId="4">
    <w:abstractNumId w:val="0"/>
  </w:num>
  <w:num w:numId="5">
    <w:abstractNumId w:val="6"/>
  </w:num>
  <w:num w:numId="6">
    <w:abstractNumId w:val="9"/>
  </w:num>
  <w:num w:numId="7">
    <w:abstractNumId w:val="22"/>
  </w:num>
  <w:num w:numId="8">
    <w:abstractNumId w:val="14"/>
  </w:num>
  <w:num w:numId="9">
    <w:abstractNumId w:val="3"/>
  </w:num>
  <w:num w:numId="10">
    <w:abstractNumId w:val="15"/>
  </w:num>
  <w:num w:numId="11">
    <w:abstractNumId w:val="4"/>
  </w:num>
  <w:num w:numId="12">
    <w:abstractNumId w:val="12"/>
  </w:num>
  <w:num w:numId="13">
    <w:abstractNumId w:val="19"/>
  </w:num>
  <w:num w:numId="14">
    <w:abstractNumId w:val="21"/>
  </w:num>
  <w:num w:numId="15">
    <w:abstractNumId w:val="7"/>
  </w:num>
  <w:num w:numId="16">
    <w:abstractNumId w:val="5"/>
  </w:num>
  <w:num w:numId="17">
    <w:abstractNumId w:val="1"/>
  </w:num>
  <w:num w:numId="18">
    <w:abstractNumId w:val="16"/>
  </w:num>
  <w:num w:numId="19">
    <w:abstractNumId w:val="17"/>
  </w:num>
  <w:num w:numId="20">
    <w:abstractNumId w:val="8"/>
  </w:num>
  <w:num w:numId="21">
    <w:abstractNumId w:val="10"/>
  </w:num>
  <w:num w:numId="22">
    <w:abstractNumId w:val="20"/>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A7F"/>
    <w:rsid w:val="000024AC"/>
    <w:rsid w:val="00004FB9"/>
    <w:rsid w:val="000132FC"/>
    <w:rsid w:val="00014547"/>
    <w:rsid w:val="00014C90"/>
    <w:rsid w:val="00032A39"/>
    <w:rsid w:val="000403DE"/>
    <w:rsid w:val="00046E11"/>
    <w:rsid w:val="00057B86"/>
    <w:rsid w:val="0006571E"/>
    <w:rsid w:val="00065C52"/>
    <w:rsid w:val="00080147"/>
    <w:rsid w:val="00080F06"/>
    <w:rsid w:val="00085012"/>
    <w:rsid w:val="000876A3"/>
    <w:rsid w:val="000921D7"/>
    <w:rsid w:val="00092EE0"/>
    <w:rsid w:val="000950F6"/>
    <w:rsid w:val="00097578"/>
    <w:rsid w:val="000E12A3"/>
    <w:rsid w:val="000E5DF1"/>
    <w:rsid w:val="000F4114"/>
    <w:rsid w:val="00100B14"/>
    <w:rsid w:val="00107B7B"/>
    <w:rsid w:val="00111961"/>
    <w:rsid w:val="00144A0C"/>
    <w:rsid w:val="00157C37"/>
    <w:rsid w:val="001641E5"/>
    <w:rsid w:val="0017731B"/>
    <w:rsid w:val="001808E7"/>
    <w:rsid w:val="00180FC1"/>
    <w:rsid w:val="001C0475"/>
    <w:rsid w:val="001C0A32"/>
    <w:rsid w:val="001C5865"/>
    <w:rsid w:val="001F09AF"/>
    <w:rsid w:val="001F3433"/>
    <w:rsid w:val="001F5E60"/>
    <w:rsid w:val="0022415D"/>
    <w:rsid w:val="00236A7F"/>
    <w:rsid w:val="00245CF8"/>
    <w:rsid w:val="00271117"/>
    <w:rsid w:val="002A542F"/>
    <w:rsid w:val="002A6CB1"/>
    <w:rsid w:val="002A7001"/>
    <w:rsid w:val="002C225A"/>
    <w:rsid w:val="002E04A9"/>
    <w:rsid w:val="002E0DE6"/>
    <w:rsid w:val="002E281F"/>
    <w:rsid w:val="002E4223"/>
    <w:rsid w:val="002E6525"/>
    <w:rsid w:val="003202E5"/>
    <w:rsid w:val="00323847"/>
    <w:rsid w:val="00325401"/>
    <w:rsid w:val="00337014"/>
    <w:rsid w:val="0036798E"/>
    <w:rsid w:val="00370663"/>
    <w:rsid w:val="00382563"/>
    <w:rsid w:val="00387622"/>
    <w:rsid w:val="003876C9"/>
    <w:rsid w:val="003B1C26"/>
    <w:rsid w:val="003B1E42"/>
    <w:rsid w:val="003C0B35"/>
    <w:rsid w:val="003C1F84"/>
    <w:rsid w:val="003E4561"/>
    <w:rsid w:val="003F7816"/>
    <w:rsid w:val="00405B60"/>
    <w:rsid w:val="00407EFF"/>
    <w:rsid w:val="0041524F"/>
    <w:rsid w:val="00416DF4"/>
    <w:rsid w:val="00425DE2"/>
    <w:rsid w:val="00431653"/>
    <w:rsid w:val="00433889"/>
    <w:rsid w:val="00434687"/>
    <w:rsid w:val="00436907"/>
    <w:rsid w:val="00444399"/>
    <w:rsid w:val="00444B20"/>
    <w:rsid w:val="00447A66"/>
    <w:rsid w:val="00476D20"/>
    <w:rsid w:val="00485EA6"/>
    <w:rsid w:val="0049315C"/>
    <w:rsid w:val="004A7206"/>
    <w:rsid w:val="004E3964"/>
    <w:rsid w:val="004E55D5"/>
    <w:rsid w:val="004F11FA"/>
    <w:rsid w:val="005074AB"/>
    <w:rsid w:val="0052002F"/>
    <w:rsid w:val="005200D2"/>
    <w:rsid w:val="005225B9"/>
    <w:rsid w:val="005426A2"/>
    <w:rsid w:val="00543FDE"/>
    <w:rsid w:val="00557A48"/>
    <w:rsid w:val="00557F3D"/>
    <w:rsid w:val="00572B28"/>
    <w:rsid w:val="00577E14"/>
    <w:rsid w:val="005874C6"/>
    <w:rsid w:val="00594724"/>
    <w:rsid w:val="005A7BFF"/>
    <w:rsid w:val="005C5204"/>
    <w:rsid w:val="005C7842"/>
    <w:rsid w:val="005F160F"/>
    <w:rsid w:val="00611126"/>
    <w:rsid w:val="00611EE8"/>
    <w:rsid w:val="00620A01"/>
    <w:rsid w:val="00620C40"/>
    <w:rsid w:val="00625EC1"/>
    <w:rsid w:val="00646DE3"/>
    <w:rsid w:val="00654750"/>
    <w:rsid w:val="006567CF"/>
    <w:rsid w:val="006571D2"/>
    <w:rsid w:val="00692664"/>
    <w:rsid w:val="006A1A11"/>
    <w:rsid w:val="006A6D6F"/>
    <w:rsid w:val="006B2DE5"/>
    <w:rsid w:val="006D16BD"/>
    <w:rsid w:val="006D175E"/>
    <w:rsid w:val="006D6E6E"/>
    <w:rsid w:val="006E031D"/>
    <w:rsid w:val="006E4AE9"/>
    <w:rsid w:val="006E57DA"/>
    <w:rsid w:val="006E7641"/>
    <w:rsid w:val="006F3BD9"/>
    <w:rsid w:val="006F41C9"/>
    <w:rsid w:val="006F6647"/>
    <w:rsid w:val="007045C9"/>
    <w:rsid w:val="00712CCF"/>
    <w:rsid w:val="007157C9"/>
    <w:rsid w:val="00733CEA"/>
    <w:rsid w:val="00750FB5"/>
    <w:rsid w:val="0078590D"/>
    <w:rsid w:val="00794A12"/>
    <w:rsid w:val="007A4C38"/>
    <w:rsid w:val="007B79B0"/>
    <w:rsid w:val="007D4DB6"/>
    <w:rsid w:val="007E20CC"/>
    <w:rsid w:val="007F1D2D"/>
    <w:rsid w:val="00831505"/>
    <w:rsid w:val="00846421"/>
    <w:rsid w:val="00876648"/>
    <w:rsid w:val="00883079"/>
    <w:rsid w:val="008871E5"/>
    <w:rsid w:val="00892240"/>
    <w:rsid w:val="008A4D8C"/>
    <w:rsid w:val="008B1C91"/>
    <w:rsid w:val="008D08DF"/>
    <w:rsid w:val="00903D29"/>
    <w:rsid w:val="00920E90"/>
    <w:rsid w:val="0092214F"/>
    <w:rsid w:val="00925C87"/>
    <w:rsid w:val="0092746D"/>
    <w:rsid w:val="009314B5"/>
    <w:rsid w:val="00933894"/>
    <w:rsid w:val="00936371"/>
    <w:rsid w:val="00936B12"/>
    <w:rsid w:val="00947C18"/>
    <w:rsid w:val="0095430A"/>
    <w:rsid w:val="009734E3"/>
    <w:rsid w:val="00980DB0"/>
    <w:rsid w:val="00990B2A"/>
    <w:rsid w:val="009A537C"/>
    <w:rsid w:val="009A5DC5"/>
    <w:rsid w:val="009A7058"/>
    <w:rsid w:val="009D158B"/>
    <w:rsid w:val="009F1BAE"/>
    <w:rsid w:val="009F30F0"/>
    <w:rsid w:val="009F4247"/>
    <w:rsid w:val="009F4F7C"/>
    <w:rsid w:val="00A010A2"/>
    <w:rsid w:val="00A041CD"/>
    <w:rsid w:val="00A16176"/>
    <w:rsid w:val="00A45DAC"/>
    <w:rsid w:val="00A8052E"/>
    <w:rsid w:val="00A84E5D"/>
    <w:rsid w:val="00AB77D4"/>
    <w:rsid w:val="00AC33BF"/>
    <w:rsid w:val="00AE7835"/>
    <w:rsid w:val="00AF1A57"/>
    <w:rsid w:val="00B07529"/>
    <w:rsid w:val="00B10A18"/>
    <w:rsid w:val="00B24546"/>
    <w:rsid w:val="00B24587"/>
    <w:rsid w:val="00B24DB7"/>
    <w:rsid w:val="00B33338"/>
    <w:rsid w:val="00B34324"/>
    <w:rsid w:val="00B37EC7"/>
    <w:rsid w:val="00B5148D"/>
    <w:rsid w:val="00B519D8"/>
    <w:rsid w:val="00B548F3"/>
    <w:rsid w:val="00B577C9"/>
    <w:rsid w:val="00B80993"/>
    <w:rsid w:val="00B848B8"/>
    <w:rsid w:val="00B96A07"/>
    <w:rsid w:val="00BA0466"/>
    <w:rsid w:val="00BA0BD4"/>
    <w:rsid w:val="00BB1C65"/>
    <w:rsid w:val="00BD5B8F"/>
    <w:rsid w:val="00BE5A73"/>
    <w:rsid w:val="00BF67A4"/>
    <w:rsid w:val="00C001A4"/>
    <w:rsid w:val="00C05891"/>
    <w:rsid w:val="00C2554D"/>
    <w:rsid w:val="00C428B4"/>
    <w:rsid w:val="00C67739"/>
    <w:rsid w:val="00C8301E"/>
    <w:rsid w:val="00CB112E"/>
    <w:rsid w:val="00CC319B"/>
    <w:rsid w:val="00CC78B7"/>
    <w:rsid w:val="00CD2E96"/>
    <w:rsid w:val="00CD7C93"/>
    <w:rsid w:val="00CF164E"/>
    <w:rsid w:val="00CF1DFF"/>
    <w:rsid w:val="00CF4AA8"/>
    <w:rsid w:val="00CF7DF0"/>
    <w:rsid w:val="00D02E15"/>
    <w:rsid w:val="00D04633"/>
    <w:rsid w:val="00D15D94"/>
    <w:rsid w:val="00D242FC"/>
    <w:rsid w:val="00D31770"/>
    <w:rsid w:val="00D42AB5"/>
    <w:rsid w:val="00D46245"/>
    <w:rsid w:val="00D7001A"/>
    <w:rsid w:val="00D9701D"/>
    <w:rsid w:val="00DA7D80"/>
    <w:rsid w:val="00DB52F7"/>
    <w:rsid w:val="00DC6B6C"/>
    <w:rsid w:val="00DD0461"/>
    <w:rsid w:val="00DD0E01"/>
    <w:rsid w:val="00DD2BC3"/>
    <w:rsid w:val="00DE440D"/>
    <w:rsid w:val="00DE5C2F"/>
    <w:rsid w:val="00DF0228"/>
    <w:rsid w:val="00E130D4"/>
    <w:rsid w:val="00E22E0D"/>
    <w:rsid w:val="00E25861"/>
    <w:rsid w:val="00E45A43"/>
    <w:rsid w:val="00E50307"/>
    <w:rsid w:val="00E602DB"/>
    <w:rsid w:val="00E604C1"/>
    <w:rsid w:val="00E62568"/>
    <w:rsid w:val="00E62819"/>
    <w:rsid w:val="00E65D26"/>
    <w:rsid w:val="00E6667B"/>
    <w:rsid w:val="00E71CAD"/>
    <w:rsid w:val="00E93E8D"/>
    <w:rsid w:val="00EA782D"/>
    <w:rsid w:val="00ED6ED3"/>
    <w:rsid w:val="00EE583B"/>
    <w:rsid w:val="00EE5874"/>
    <w:rsid w:val="00EF34CE"/>
    <w:rsid w:val="00EF7E7C"/>
    <w:rsid w:val="00F11CE9"/>
    <w:rsid w:val="00F129D1"/>
    <w:rsid w:val="00F24C7F"/>
    <w:rsid w:val="00F345D3"/>
    <w:rsid w:val="00F36401"/>
    <w:rsid w:val="00F41D41"/>
    <w:rsid w:val="00F421A6"/>
    <w:rsid w:val="00F440E7"/>
    <w:rsid w:val="00F5107F"/>
    <w:rsid w:val="00F566E4"/>
    <w:rsid w:val="00F746FD"/>
    <w:rsid w:val="00F76A6D"/>
    <w:rsid w:val="00F92893"/>
    <w:rsid w:val="00FA05C7"/>
    <w:rsid w:val="00FB0DFF"/>
    <w:rsid w:val="00FB2A00"/>
    <w:rsid w:val="00FC347E"/>
    <w:rsid w:val="00FD57E8"/>
    <w:rsid w:val="00FD7B96"/>
    <w:rsid w:val="00FF7C2D"/>
    <w:rsid w:val="4D1C1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27017"/>
  <w15:chartTrackingRefBased/>
  <w15:docId w15:val="{9D8AC82E-F458-49DC-92A3-AAFE83811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236A7F"/>
    <w:pPr>
      <w:widowControl w:val="0"/>
      <w:autoSpaceDE w:val="0"/>
      <w:autoSpaceDN w:val="0"/>
      <w:spacing w:after="0" w:line="240" w:lineRule="auto"/>
      <w:ind w:left="468"/>
    </w:pPr>
    <w:rPr>
      <w:rFonts w:ascii="Arial MT" w:eastAsia="Arial MT" w:hAnsi="Arial MT" w:cs="Arial MT"/>
      <w:lang w:val="en-US"/>
    </w:rPr>
  </w:style>
  <w:style w:type="paragraph" w:styleId="ListParagraph">
    <w:name w:val="List Paragraph"/>
    <w:basedOn w:val="Normal"/>
    <w:uiPriority w:val="34"/>
    <w:qFormat/>
    <w:rsid w:val="00065C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rame">
    <w:name w:val="grame"/>
    <w:basedOn w:val="DefaultParagraphFont"/>
    <w:rsid w:val="00D04633"/>
  </w:style>
  <w:style w:type="paragraph" w:styleId="BodyText">
    <w:name w:val="Body Text"/>
    <w:basedOn w:val="Normal"/>
    <w:link w:val="BodyTextChar"/>
    <w:uiPriority w:val="1"/>
    <w:qFormat/>
    <w:rsid w:val="00107B7B"/>
    <w:pPr>
      <w:widowControl w:val="0"/>
      <w:autoSpaceDE w:val="0"/>
      <w:autoSpaceDN w:val="0"/>
      <w:spacing w:before="67" w:after="0" w:line="240" w:lineRule="auto"/>
      <w:ind w:left="227"/>
    </w:pPr>
    <w:rPr>
      <w:rFonts w:ascii="Arial" w:eastAsia="Arial" w:hAnsi="Arial" w:cs="Arial"/>
      <w:b/>
      <w:bCs/>
      <w:sz w:val="28"/>
      <w:szCs w:val="28"/>
      <w:lang w:val="en-US"/>
    </w:rPr>
  </w:style>
  <w:style w:type="character" w:customStyle="1" w:styleId="BodyTextChar">
    <w:name w:val="Body Text Char"/>
    <w:basedOn w:val="DefaultParagraphFont"/>
    <w:link w:val="BodyText"/>
    <w:uiPriority w:val="1"/>
    <w:rsid w:val="00107B7B"/>
    <w:rPr>
      <w:rFonts w:ascii="Arial" w:eastAsia="Arial" w:hAnsi="Arial" w:cs="Arial"/>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1684">
      <w:bodyDiv w:val="1"/>
      <w:marLeft w:val="0"/>
      <w:marRight w:val="0"/>
      <w:marTop w:val="0"/>
      <w:marBottom w:val="0"/>
      <w:divBdr>
        <w:top w:val="none" w:sz="0" w:space="0" w:color="auto"/>
        <w:left w:val="none" w:sz="0" w:space="0" w:color="auto"/>
        <w:bottom w:val="none" w:sz="0" w:space="0" w:color="auto"/>
        <w:right w:val="none" w:sz="0" w:space="0" w:color="auto"/>
      </w:divBdr>
    </w:div>
    <w:div w:id="210113728">
      <w:bodyDiv w:val="1"/>
      <w:marLeft w:val="0"/>
      <w:marRight w:val="0"/>
      <w:marTop w:val="0"/>
      <w:marBottom w:val="0"/>
      <w:divBdr>
        <w:top w:val="none" w:sz="0" w:space="0" w:color="auto"/>
        <w:left w:val="none" w:sz="0" w:space="0" w:color="auto"/>
        <w:bottom w:val="none" w:sz="0" w:space="0" w:color="auto"/>
        <w:right w:val="none" w:sz="0" w:space="0" w:color="auto"/>
      </w:divBdr>
    </w:div>
    <w:div w:id="267588721">
      <w:bodyDiv w:val="1"/>
      <w:marLeft w:val="0"/>
      <w:marRight w:val="0"/>
      <w:marTop w:val="0"/>
      <w:marBottom w:val="0"/>
      <w:divBdr>
        <w:top w:val="none" w:sz="0" w:space="0" w:color="auto"/>
        <w:left w:val="none" w:sz="0" w:space="0" w:color="auto"/>
        <w:bottom w:val="none" w:sz="0" w:space="0" w:color="auto"/>
        <w:right w:val="none" w:sz="0" w:space="0" w:color="auto"/>
      </w:divBdr>
    </w:div>
    <w:div w:id="754089811">
      <w:bodyDiv w:val="1"/>
      <w:marLeft w:val="0"/>
      <w:marRight w:val="0"/>
      <w:marTop w:val="0"/>
      <w:marBottom w:val="0"/>
      <w:divBdr>
        <w:top w:val="none" w:sz="0" w:space="0" w:color="auto"/>
        <w:left w:val="none" w:sz="0" w:space="0" w:color="auto"/>
        <w:bottom w:val="none" w:sz="0" w:space="0" w:color="auto"/>
        <w:right w:val="none" w:sz="0" w:space="0" w:color="auto"/>
      </w:divBdr>
    </w:div>
    <w:div w:id="768700130">
      <w:bodyDiv w:val="1"/>
      <w:marLeft w:val="0"/>
      <w:marRight w:val="0"/>
      <w:marTop w:val="0"/>
      <w:marBottom w:val="0"/>
      <w:divBdr>
        <w:top w:val="none" w:sz="0" w:space="0" w:color="auto"/>
        <w:left w:val="none" w:sz="0" w:space="0" w:color="auto"/>
        <w:bottom w:val="none" w:sz="0" w:space="0" w:color="auto"/>
        <w:right w:val="none" w:sz="0" w:space="0" w:color="auto"/>
      </w:divBdr>
    </w:div>
    <w:div w:id="933168083">
      <w:bodyDiv w:val="1"/>
      <w:marLeft w:val="0"/>
      <w:marRight w:val="0"/>
      <w:marTop w:val="0"/>
      <w:marBottom w:val="0"/>
      <w:divBdr>
        <w:top w:val="none" w:sz="0" w:space="0" w:color="auto"/>
        <w:left w:val="none" w:sz="0" w:space="0" w:color="auto"/>
        <w:bottom w:val="none" w:sz="0" w:space="0" w:color="auto"/>
        <w:right w:val="none" w:sz="0" w:space="0" w:color="auto"/>
      </w:divBdr>
    </w:div>
    <w:div w:id="961613744">
      <w:bodyDiv w:val="1"/>
      <w:marLeft w:val="0"/>
      <w:marRight w:val="0"/>
      <w:marTop w:val="0"/>
      <w:marBottom w:val="0"/>
      <w:divBdr>
        <w:top w:val="none" w:sz="0" w:space="0" w:color="auto"/>
        <w:left w:val="none" w:sz="0" w:space="0" w:color="auto"/>
        <w:bottom w:val="none" w:sz="0" w:space="0" w:color="auto"/>
        <w:right w:val="none" w:sz="0" w:space="0" w:color="auto"/>
      </w:divBdr>
    </w:div>
    <w:div w:id="980036183">
      <w:bodyDiv w:val="1"/>
      <w:marLeft w:val="0"/>
      <w:marRight w:val="0"/>
      <w:marTop w:val="0"/>
      <w:marBottom w:val="0"/>
      <w:divBdr>
        <w:top w:val="none" w:sz="0" w:space="0" w:color="auto"/>
        <w:left w:val="none" w:sz="0" w:space="0" w:color="auto"/>
        <w:bottom w:val="none" w:sz="0" w:space="0" w:color="auto"/>
        <w:right w:val="none" w:sz="0" w:space="0" w:color="auto"/>
      </w:divBdr>
    </w:div>
    <w:div w:id="1213149788">
      <w:bodyDiv w:val="1"/>
      <w:marLeft w:val="0"/>
      <w:marRight w:val="0"/>
      <w:marTop w:val="0"/>
      <w:marBottom w:val="0"/>
      <w:divBdr>
        <w:top w:val="none" w:sz="0" w:space="0" w:color="auto"/>
        <w:left w:val="none" w:sz="0" w:space="0" w:color="auto"/>
        <w:bottom w:val="none" w:sz="0" w:space="0" w:color="auto"/>
        <w:right w:val="none" w:sz="0" w:space="0" w:color="auto"/>
      </w:divBdr>
    </w:div>
    <w:div w:id="1236356792">
      <w:bodyDiv w:val="1"/>
      <w:marLeft w:val="0"/>
      <w:marRight w:val="0"/>
      <w:marTop w:val="0"/>
      <w:marBottom w:val="0"/>
      <w:divBdr>
        <w:top w:val="none" w:sz="0" w:space="0" w:color="auto"/>
        <w:left w:val="none" w:sz="0" w:space="0" w:color="auto"/>
        <w:bottom w:val="none" w:sz="0" w:space="0" w:color="auto"/>
        <w:right w:val="none" w:sz="0" w:space="0" w:color="auto"/>
      </w:divBdr>
    </w:div>
    <w:div w:id="1409614513">
      <w:bodyDiv w:val="1"/>
      <w:marLeft w:val="0"/>
      <w:marRight w:val="0"/>
      <w:marTop w:val="0"/>
      <w:marBottom w:val="0"/>
      <w:divBdr>
        <w:top w:val="none" w:sz="0" w:space="0" w:color="auto"/>
        <w:left w:val="none" w:sz="0" w:space="0" w:color="auto"/>
        <w:bottom w:val="none" w:sz="0" w:space="0" w:color="auto"/>
        <w:right w:val="none" w:sz="0" w:space="0" w:color="auto"/>
      </w:divBdr>
    </w:div>
    <w:div w:id="1441216103">
      <w:bodyDiv w:val="1"/>
      <w:marLeft w:val="0"/>
      <w:marRight w:val="0"/>
      <w:marTop w:val="0"/>
      <w:marBottom w:val="0"/>
      <w:divBdr>
        <w:top w:val="none" w:sz="0" w:space="0" w:color="auto"/>
        <w:left w:val="none" w:sz="0" w:space="0" w:color="auto"/>
        <w:bottom w:val="none" w:sz="0" w:space="0" w:color="auto"/>
        <w:right w:val="none" w:sz="0" w:space="0" w:color="auto"/>
      </w:divBdr>
    </w:div>
    <w:div w:id="2045476275">
      <w:bodyDiv w:val="1"/>
      <w:marLeft w:val="0"/>
      <w:marRight w:val="0"/>
      <w:marTop w:val="0"/>
      <w:marBottom w:val="0"/>
      <w:divBdr>
        <w:top w:val="none" w:sz="0" w:space="0" w:color="auto"/>
        <w:left w:val="none" w:sz="0" w:space="0" w:color="auto"/>
        <w:bottom w:val="none" w:sz="0" w:space="0" w:color="auto"/>
        <w:right w:val="none" w:sz="0" w:space="0" w:color="auto"/>
      </w:divBdr>
    </w:div>
    <w:div w:id="2144035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995355e-4d1e-4a94-b9bc-335f0dbe7f67">
      <Terms xmlns="http://schemas.microsoft.com/office/infopath/2007/PartnerControls"/>
    </lcf76f155ced4ddcb4097134ff3c332f>
    <TaxCatchAll xmlns="ec09a2ed-3383-48aa-aa22-b2f3214d1b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793189B71FD504C9F2C9AF9D75FFCD9" ma:contentTypeVersion="22" ma:contentTypeDescription="Create a new document." ma:contentTypeScope="" ma:versionID="4992e0c1ec65f17045ed38397c891bd7">
  <xsd:schema xmlns:xsd="http://www.w3.org/2001/XMLSchema" xmlns:xs="http://www.w3.org/2001/XMLSchema" xmlns:p="http://schemas.microsoft.com/office/2006/metadata/properties" xmlns:ns2="a995355e-4d1e-4a94-b9bc-335f0dbe7f67" xmlns:ns3="ec09a2ed-3383-48aa-aa22-b2f3214d1bc5" targetNamespace="http://schemas.microsoft.com/office/2006/metadata/properties" ma:root="true" ma:fieldsID="c2911bb3400d39bd328e6b4c61a49b81" ns2:_="" ns3:_="">
    <xsd:import namespace="a995355e-4d1e-4a94-b9bc-335f0dbe7f67"/>
    <xsd:import namespace="ec09a2ed-3383-48aa-aa22-b2f3214d1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95355e-4d1e-4a94-b9bc-335f0dbe7f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d2ff05c-c8e7-4ab2-b9c1-6f2b7cf957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c09a2ed-3383-48aa-aa22-b2f3214d1bc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751af7d-0620-4d15-a9c4-fb512760716a}" ma:internalName="TaxCatchAll" ma:showField="CatchAllData" ma:web="ec09a2ed-3383-48aa-aa22-b2f3214d1b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4C795D-27BC-4C0E-BB01-79615A333DA6}">
  <ds:schemaRefs>
    <ds:schemaRef ds:uri="http://schemas.microsoft.com/office/2006/metadata/properties"/>
    <ds:schemaRef ds:uri="http://schemas.microsoft.com/office/infopath/2007/PartnerControls"/>
    <ds:schemaRef ds:uri="a995355e-4d1e-4a94-b9bc-335f0dbe7f67"/>
    <ds:schemaRef ds:uri="ec09a2ed-3383-48aa-aa22-b2f3214d1bc5"/>
  </ds:schemaRefs>
</ds:datastoreItem>
</file>

<file path=customXml/itemProps2.xml><?xml version="1.0" encoding="utf-8"?>
<ds:datastoreItem xmlns:ds="http://schemas.openxmlformats.org/officeDocument/2006/customXml" ds:itemID="{EEA7D932-6A8F-4ADE-B9EC-9A0B90F2C3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95355e-4d1e-4a94-b9bc-335f0dbe7f67"/>
    <ds:schemaRef ds:uri="ec09a2ed-3383-48aa-aa22-b2f3214d1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473593-9558-4A81-9494-C76A400588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11541</TotalTime>
  <Pages>3</Pages>
  <Words>1171</Words>
  <Characters>6678</Characters>
  <Application>Microsoft Office Word</Application>
  <DocSecurity>0</DocSecurity>
  <Lines>55</Lines>
  <Paragraphs>15</Paragraphs>
  <ScaleCrop>false</ScaleCrop>
  <Company/>
  <LinksUpToDate>false</LinksUpToDate>
  <CharactersWithSpaces>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Otton</dc:creator>
  <cp:keywords/>
  <dc:description/>
  <cp:lastModifiedBy>Juliette Otton</cp:lastModifiedBy>
  <cp:revision>50</cp:revision>
  <cp:lastPrinted>2023-11-29T10:19:00Z</cp:lastPrinted>
  <dcterms:created xsi:type="dcterms:W3CDTF">2024-05-13T14:50:00Z</dcterms:created>
  <dcterms:modified xsi:type="dcterms:W3CDTF">2024-07-14T11:01:00Z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0x010100E793189B71FD504C9F2C9AF9D75FFCD9</vt:lpwstr>
  </property>
  <property fmtid="{D5CDD505-2E9C-101B-9397-08002B2CF9AE}" pid="3" name="MediaServiceImageTags">
    <vt:lpwstr/>
  </property>
</Properties>
</file>