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90498" w14:textId="49146ACB" w:rsidR="00EF34CE" w:rsidRPr="00236A7F" w:rsidRDefault="007732DB">
      <w:pPr>
        <w:rPr>
          <w:b/>
          <w:bCs/>
        </w:rPr>
      </w:pPr>
      <w:r>
        <w:rPr>
          <w:b/>
          <w:bCs/>
        </w:rPr>
        <w:t xml:space="preserve">Evolution &amp; Inheritance </w:t>
      </w:r>
    </w:p>
    <w:tbl>
      <w:tblPr>
        <w:tblW w:w="15395" w:type="dxa"/>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3"/>
        <w:gridCol w:w="7161"/>
        <w:gridCol w:w="7161"/>
      </w:tblGrid>
      <w:tr w:rsidR="008C4987" w14:paraId="176BB067" w14:textId="77777777" w:rsidTr="00FF7C2D">
        <w:trPr>
          <w:trHeight w:val="774"/>
        </w:trPr>
        <w:tc>
          <w:tcPr>
            <w:tcW w:w="1073" w:type="dxa"/>
          </w:tcPr>
          <w:p w14:paraId="2B312743" w14:textId="77777777" w:rsidR="008C4987" w:rsidRDefault="008C4987" w:rsidP="008C4987">
            <w:pPr>
              <w:pStyle w:val="TableParagraph"/>
              <w:spacing w:line="252" w:lineRule="exact"/>
              <w:ind w:left="107" w:right="80"/>
              <w:rPr>
                <w:rFonts w:ascii="Arial"/>
                <w:b/>
              </w:rPr>
            </w:pPr>
          </w:p>
        </w:tc>
        <w:tc>
          <w:tcPr>
            <w:tcW w:w="7161" w:type="dxa"/>
          </w:tcPr>
          <w:p w14:paraId="17BBF63B" w14:textId="4506274D" w:rsidR="008C4987" w:rsidRDefault="008C4987" w:rsidP="008C4987">
            <w:pPr>
              <w:pStyle w:val="TableParagraph"/>
              <w:tabs>
                <w:tab w:val="left" w:pos="468"/>
              </w:tabs>
              <w:spacing w:line="252" w:lineRule="exact"/>
              <w:ind w:left="0" w:right="162"/>
              <w:jc w:val="both"/>
            </w:pPr>
            <w:r>
              <w:t>Key Learning at Burton:</w:t>
            </w:r>
          </w:p>
        </w:tc>
        <w:tc>
          <w:tcPr>
            <w:tcW w:w="7161" w:type="dxa"/>
          </w:tcPr>
          <w:p w14:paraId="20E1F473" w14:textId="61D69E28" w:rsidR="008C4987" w:rsidRDefault="008C4987" w:rsidP="008C4987">
            <w:pPr>
              <w:pStyle w:val="TableParagraph"/>
              <w:tabs>
                <w:tab w:val="left" w:pos="468"/>
              </w:tabs>
              <w:spacing w:line="252" w:lineRule="exact"/>
              <w:ind w:left="0" w:right="162"/>
              <w:jc w:val="both"/>
            </w:pPr>
            <w:r>
              <w:t>Working Scientifically Skills:</w:t>
            </w:r>
          </w:p>
        </w:tc>
      </w:tr>
      <w:tr w:rsidR="008C4987" w14:paraId="79CA8A69" w14:textId="5EC6F01C" w:rsidTr="00FF7C2D">
        <w:trPr>
          <w:trHeight w:val="774"/>
        </w:trPr>
        <w:tc>
          <w:tcPr>
            <w:tcW w:w="1073" w:type="dxa"/>
          </w:tcPr>
          <w:p w14:paraId="4420CC0A" w14:textId="77777777" w:rsidR="008C4987" w:rsidRDefault="008C4987" w:rsidP="008C4987">
            <w:pPr>
              <w:pStyle w:val="TableParagraph"/>
              <w:spacing w:line="252" w:lineRule="exact"/>
              <w:ind w:left="107" w:right="80"/>
              <w:rPr>
                <w:rFonts w:ascii="Arial"/>
                <w:b/>
              </w:rPr>
            </w:pPr>
            <w:r>
              <w:rPr>
                <w:rFonts w:ascii="Arial"/>
                <w:b/>
              </w:rPr>
              <w:t>EYFS</w:t>
            </w:r>
          </w:p>
        </w:tc>
        <w:tc>
          <w:tcPr>
            <w:tcW w:w="7161" w:type="dxa"/>
          </w:tcPr>
          <w:p w14:paraId="181E9BB4" w14:textId="77777777" w:rsidR="008C4987" w:rsidRDefault="008C4987" w:rsidP="008C4987">
            <w:pPr>
              <w:pStyle w:val="TableParagraph"/>
              <w:numPr>
                <w:ilvl w:val="0"/>
                <w:numId w:val="19"/>
              </w:numPr>
              <w:tabs>
                <w:tab w:val="left" w:pos="468"/>
              </w:tabs>
              <w:spacing w:line="252" w:lineRule="exact"/>
              <w:ind w:right="162"/>
              <w:jc w:val="both"/>
            </w:pPr>
            <w:r>
              <w:t>To hear stories about dinosaurs.</w:t>
            </w:r>
          </w:p>
          <w:p w14:paraId="39407B64" w14:textId="6947FCFD" w:rsidR="008C4987" w:rsidRDefault="008C4987" w:rsidP="008C4987">
            <w:pPr>
              <w:pStyle w:val="TableParagraph"/>
              <w:numPr>
                <w:ilvl w:val="0"/>
                <w:numId w:val="19"/>
              </w:numPr>
              <w:tabs>
                <w:tab w:val="left" w:pos="468"/>
              </w:tabs>
              <w:spacing w:line="252" w:lineRule="exact"/>
              <w:ind w:right="162"/>
              <w:jc w:val="both"/>
            </w:pPr>
            <w:r>
              <w:t>To enjoy dinosaur story sacks and role play.</w:t>
            </w:r>
          </w:p>
        </w:tc>
        <w:tc>
          <w:tcPr>
            <w:tcW w:w="7161" w:type="dxa"/>
          </w:tcPr>
          <w:p w14:paraId="706486C9" w14:textId="4C344EFA" w:rsidR="008C4987" w:rsidRDefault="00011482" w:rsidP="008C4987">
            <w:pPr>
              <w:pStyle w:val="TableParagraph"/>
              <w:tabs>
                <w:tab w:val="left" w:pos="468"/>
              </w:tabs>
              <w:spacing w:line="252" w:lineRule="exact"/>
              <w:ind w:left="0" w:right="162"/>
              <w:jc w:val="both"/>
            </w:pPr>
            <w:r>
              <w:t>To talk about similarities and differences.</w:t>
            </w:r>
          </w:p>
          <w:p w14:paraId="10F648FA" w14:textId="73CF3D03" w:rsidR="00011482" w:rsidRDefault="00011482" w:rsidP="008C4987">
            <w:pPr>
              <w:pStyle w:val="TableParagraph"/>
              <w:tabs>
                <w:tab w:val="left" w:pos="468"/>
              </w:tabs>
              <w:spacing w:line="252" w:lineRule="exact"/>
              <w:ind w:left="0" w:right="162"/>
              <w:jc w:val="both"/>
            </w:pPr>
          </w:p>
        </w:tc>
      </w:tr>
      <w:tr w:rsidR="008C4987" w14:paraId="17CB4FC7" w14:textId="535A5A63" w:rsidTr="00234D36">
        <w:trPr>
          <w:trHeight w:val="330"/>
        </w:trPr>
        <w:tc>
          <w:tcPr>
            <w:tcW w:w="1073" w:type="dxa"/>
          </w:tcPr>
          <w:p w14:paraId="6A2CCB3D" w14:textId="77777777" w:rsidR="008C4987" w:rsidRDefault="008C4987" w:rsidP="008C4987">
            <w:pPr>
              <w:pStyle w:val="TableParagraph"/>
              <w:ind w:left="107"/>
              <w:rPr>
                <w:rFonts w:ascii="Arial"/>
                <w:b/>
              </w:rPr>
            </w:pPr>
            <w:r>
              <w:rPr>
                <w:rFonts w:ascii="Arial"/>
                <w:b/>
              </w:rPr>
              <w:t>Year</w:t>
            </w:r>
            <w:r>
              <w:rPr>
                <w:rFonts w:ascii="Arial"/>
                <w:b/>
                <w:spacing w:val="1"/>
              </w:rPr>
              <w:t xml:space="preserve"> </w:t>
            </w:r>
            <w:r>
              <w:rPr>
                <w:rFonts w:ascii="Arial"/>
                <w:b/>
              </w:rPr>
              <w:t>1</w:t>
            </w:r>
          </w:p>
        </w:tc>
        <w:tc>
          <w:tcPr>
            <w:tcW w:w="7161" w:type="dxa"/>
          </w:tcPr>
          <w:p w14:paraId="13AE10E8" w14:textId="00593C8A" w:rsidR="008C4987" w:rsidRDefault="008C4987" w:rsidP="008C4987">
            <w:pPr>
              <w:pStyle w:val="TableParagraph"/>
              <w:tabs>
                <w:tab w:val="left" w:pos="467"/>
                <w:tab w:val="left" w:pos="468"/>
              </w:tabs>
              <w:spacing w:line="269" w:lineRule="exact"/>
              <w:ind w:left="0"/>
            </w:pPr>
          </w:p>
        </w:tc>
        <w:tc>
          <w:tcPr>
            <w:tcW w:w="7161" w:type="dxa"/>
          </w:tcPr>
          <w:p w14:paraId="4C4A7150" w14:textId="67B9B0EC" w:rsidR="008C4987" w:rsidRPr="00EE583B" w:rsidRDefault="008C4987" w:rsidP="008C4987">
            <w:pPr>
              <w:pStyle w:val="TableParagraph"/>
              <w:tabs>
                <w:tab w:val="left" w:pos="467"/>
                <w:tab w:val="left" w:pos="468"/>
              </w:tabs>
              <w:spacing w:line="269" w:lineRule="exact"/>
              <w:ind w:left="0"/>
            </w:pPr>
          </w:p>
        </w:tc>
      </w:tr>
      <w:tr w:rsidR="008C4987" w14:paraId="77D9D298" w14:textId="5EE9F2BC" w:rsidTr="00234D36">
        <w:trPr>
          <w:trHeight w:val="406"/>
        </w:trPr>
        <w:tc>
          <w:tcPr>
            <w:tcW w:w="1073" w:type="dxa"/>
          </w:tcPr>
          <w:p w14:paraId="6DC0414F" w14:textId="77777777" w:rsidR="008C4987" w:rsidRDefault="008C4987" w:rsidP="008C4987">
            <w:pPr>
              <w:pStyle w:val="TableParagraph"/>
              <w:ind w:left="107"/>
              <w:rPr>
                <w:rFonts w:ascii="Arial"/>
                <w:b/>
              </w:rPr>
            </w:pPr>
            <w:r>
              <w:rPr>
                <w:rFonts w:ascii="Arial"/>
                <w:b/>
              </w:rPr>
              <w:t>Year</w:t>
            </w:r>
            <w:r>
              <w:rPr>
                <w:rFonts w:ascii="Arial"/>
                <w:b/>
                <w:spacing w:val="1"/>
              </w:rPr>
              <w:t xml:space="preserve"> </w:t>
            </w:r>
            <w:r>
              <w:rPr>
                <w:rFonts w:ascii="Arial"/>
                <w:b/>
              </w:rPr>
              <w:t>2</w:t>
            </w:r>
          </w:p>
        </w:tc>
        <w:tc>
          <w:tcPr>
            <w:tcW w:w="7161" w:type="dxa"/>
          </w:tcPr>
          <w:p w14:paraId="25A2F691" w14:textId="4F6BEB1D" w:rsidR="008C4987" w:rsidRDefault="008C4987" w:rsidP="008C4987">
            <w:pPr>
              <w:pStyle w:val="TableParagraph"/>
              <w:tabs>
                <w:tab w:val="left" w:pos="467"/>
                <w:tab w:val="left" w:pos="468"/>
              </w:tabs>
              <w:spacing w:line="247" w:lineRule="exact"/>
              <w:ind w:left="0"/>
            </w:pPr>
          </w:p>
        </w:tc>
        <w:tc>
          <w:tcPr>
            <w:tcW w:w="7161" w:type="dxa"/>
          </w:tcPr>
          <w:p w14:paraId="50120CFC" w14:textId="77777777" w:rsidR="008C4987" w:rsidRDefault="008C4987" w:rsidP="008C4987">
            <w:pPr>
              <w:pStyle w:val="TableParagraph"/>
              <w:tabs>
                <w:tab w:val="left" w:pos="467"/>
                <w:tab w:val="left" w:pos="468"/>
              </w:tabs>
              <w:spacing w:line="268" w:lineRule="exact"/>
              <w:ind w:left="0"/>
            </w:pPr>
          </w:p>
        </w:tc>
      </w:tr>
      <w:tr w:rsidR="008C4987" w14:paraId="14B2E525" w14:textId="5F88EE98" w:rsidTr="00234D36">
        <w:trPr>
          <w:trHeight w:val="284"/>
        </w:trPr>
        <w:tc>
          <w:tcPr>
            <w:tcW w:w="1073" w:type="dxa"/>
          </w:tcPr>
          <w:p w14:paraId="7A70FAB7" w14:textId="77777777" w:rsidR="008C4987" w:rsidRDefault="008C4987" w:rsidP="008C4987">
            <w:pPr>
              <w:pStyle w:val="TableParagraph"/>
              <w:ind w:left="107"/>
              <w:rPr>
                <w:rFonts w:ascii="Arial"/>
                <w:b/>
              </w:rPr>
            </w:pPr>
            <w:r>
              <w:rPr>
                <w:rFonts w:ascii="Arial"/>
                <w:b/>
              </w:rPr>
              <w:t>Year</w:t>
            </w:r>
            <w:r>
              <w:rPr>
                <w:rFonts w:ascii="Arial"/>
                <w:b/>
                <w:spacing w:val="1"/>
              </w:rPr>
              <w:t xml:space="preserve"> </w:t>
            </w:r>
            <w:r>
              <w:rPr>
                <w:rFonts w:ascii="Arial"/>
                <w:b/>
              </w:rPr>
              <w:t>3</w:t>
            </w:r>
          </w:p>
        </w:tc>
        <w:tc>
          <w:tcPr>
            <w:tcW w:w="7161" w:type="dxa"/>
          </w:tcPr>
          <w:p w14:paraId="08B4A1E1" w14:textId="02F68362" w:rsidR="008C4987" w:rsidRDefault="008C4987" w:rsidP="008C4987">
            <w:pPr>
              <w:pStyle w:val="TableParagraph"/>
              <w:tabs>
                <w:tab w:val="left" w:pos="467"/>
                <w:tab w:val="left" w:pos="468"/>
              </w:tabs>
              <w:spacing w:before="1" w:line="247" w:lineRule="exact"/>
              <w:ind w:left="0"/>
            </w:pPr>
          </w:p>
        </w:tc>
        <w:tc>
          <w:tcPr>
            <w:tcW w:w="7161" w:type="dxa"/>
          </w:tcPr>
          <w:p w14:paraId="23362F43" w14:textId="55B00B08" w:rsidR="008C4987" w:rsidRDefault="008C4987" w:rsidP="008C4987">
            <w:pPr>
              <w:pStyle w:val="TableParagraph"/>
              <w:tabs>
                <w:tab w:val="left" w:pos="467"/>
                <w:tab w:val="left" w:pos="468"/>
              </w:tabs>
              <w:spacing w:before="4" w:line="237" w:lineRule="auto"/>
              <w:ind w:left="0" w:right="623"/>
            </w:pPr>
          </w:p>
        </w:tc>
      </w:tr>
      <w:tr w:rsidR="008C4987" w14:paraId="1D869CE9" w14:textId="70BFE259" w:rsidTr="00234D36">
        <w:trPr>
          <w:trHeight w:val="402"/>
        </w:trPr>
        <w:tc>
          <w:tcPr>
            <w:tcW w:w="1073" w:type="dxa"/>
          </w:tcPr>
          <w:p w14:paraId="2E0D7CF5" w14:textId="77777777" w:rsidR="008C4987" w:rsidRDefault="008C4987" w:rsidP="008C4987">
            <w:pPr>
              <w:pStyle w:val="TableParagraph"/>
              <w:ind w:left="107"/>
              <w:rPr>
                <w:rFonts w:ascii="Arial"/>
                <w:b/>
              </w:rPr>
            </w:pPr>
            <w:r>
              <w:rPr>
                <w:rFonts w:ascii="Arial"/>
                <w:b/>
              </w:rPr>
              <w:t>Year</w:t>
            </w:r>
            <w:r>
              <w:rPr>
                <w:rFonts w:ascii="Arial"/>
                <w:b/>
                <w:spacing w:val="1"/>
              </w:rPr>
              <w:t xml:space="preserve"> </w:t>
            </w:r>
            <w:r>
              <w:rPr>
                <w:rFonts w:ascii="Arial"/>
                <w:b/>
              </w:rPr>
              <w:t>4</w:t>
            </w:r>
          </w:p>
        </w:tc>
        <w:tc>
          <w:tcPr>
            <w:tcW w:w="7161" w:type="dxa"/>
          </w:tcPr>
          <w:p w14:paraId="3C6F8679" w14:textId="2CF4D647" w:rsidR="008C4987" w:rsidRDefault="008C4987" w:rsidP="008C4987">
            <w:pPr>
              <w:spacing w:after="0" w:line="240" w:lineRule="auto"/>
              <w:ind w:left="360" w:hanging="360"/>
            </w:pPr>
          </w:p>
        </w:tc>
        <w:tc>
          <w:tcPr>
            <w:tcW w:w="7161" w:type="dxa"/>
          </w:tcPr>
          <w:p w14:paraId="0C5B5557" w14:textId="2AAF127A" w:rsidR="008C4987" w:rsidRDefault="008C4987" w:rsidP="008C4987">
            <w:pPr>
              <w:pStyle w:val="TableParagraph"/>
              <w:tabs>
                <w:tab w:val="left" w:pos="467"/>
                <w:tab w:val="left" w:pos="468"/>
              </w:tabs>
              <w:spacing w:before="4" w:line="237" w:lineRule="auto"/>
              <w:ind w:left="0" w:right="623"/>
            </w:pPr>
          </w:p>
        </w:tc>
      </w:tr>
      <w:tr w:rsidR="008C4987" w14:paraId="27AC02F5" w14:textId="26E59863" w:rsidTr="00234D36">
        <w:trPr>
          <w:trHeight w:val="280"/>
        </w:trPr>
        <w:tc>
          <w:tcPr>
            <w:tcW w:w="1073" w:type="dxa"/>
          </w:tcPr>
          <w:p w14:paraId="503E5F06" w14:textId="77777777" w:rsidR="008C4987" w:rsidRDefault="008C4987" w:rsidP="008C4987">
            <w:pPr>
              <w:pStyle w:val="TableParagraph"/>
              <w:ind w:left="107"/>
              <w:rPr>
                <w:rFonts w:ascii="Arial"/>
                <w:b/>
              </w:rPr>
            </w:pPr>
            <w:r>
              <w:rPr>
                <w:rFonts w:ascii="Arial"/>
                <w:b/>
              </w:rPr>
              <w:t>Year</w:t>
            </w:r>
            <w:r>
              <w:rPr>
                <w:rFonts w:ascii="Arial"/>
                <w:b/>
                <w:spacing w:val="1"/>
              </w:rPr>
              <w:t xml:space="preserve"> </w:t>
            </w:r>
            <w:r>
              <w:rPr>
                <w:rFonts w:ascii="Arial"/>
                <w:b/>
              </w:rPr>
              <w:t>5</w:t>
            </w:r>
          </w:p>
        </w:tc>
        <w:tc>
          <w:tcPr>
            <w:tcW w:w="7161" w:type="dxa"/>
          </w:tcPr>
          <w:p w14:paraId="35054EC7" w14:textId="4FFDFF03" w:rsidR="008C4987" w:rsidRDefault="008C4987" w:rsidP="008C4987">
            <w:pPr>
              <w:pStyle w:val="TableParagraph"/>
              <w:tabs>
                <w:tab w:val="left" w:pos="467"/>
                <w:tab w:val="left" w:pos="468"/>
              </w:tabs>
              <w:spacing w:line="247" w:lineRule="exact"/>
              <w:rPr>
                <w:rFonts w:ascii="Symbol" w:hAnsi="Symbol"/>
                <w:color w:val="FF0000"/>
              </w:rPr>
            </w:pPr>
          </w:p>
        </w:tc>
        <w:tc>
          <w:tcPr>
            <w:tcW w:w="7161" w:type="dxa"/>
          </w:tcPr>
          <w:p w14:paraId="5113E721" w14:textId="6F185E3B" w:rsidR="008C4987" w:rsidRDefault="008C4987" w:rsidP="008C4987">
            <w:pPr>
              <w:pStyle w:val="TableParagraph"/>
              <w:spacing w:line="252" w:lineRule="exact"/>
              <w:ind w:left="0" w:right="162"/>
              <w:jc w:val="both"/>
            </w:pPr>
          </w:p>
        </w:tc>
      </w:tr>
      <w:tr w:rsidR="008C4987" w14:paraId="5DF40071" w14:textId="0396BCAD" w:rsidTr="00FF7C2D">
        <w:trPr>
          <w:trHeight w:val="1590"/>
        </w:trPr>
        <w:tc>
          <w:tcPr>
            <w:tcW w:w="1073" w:type="dxa"/>
          </w:tcPr>
          <w:p w14:paraId="0CFA429B" w14:textId="77777777" w:rsidR="008C4987" w:rsidRDefault="008C4987" w:rsidP="008C4987">
            <w:pPr>
              <w:pStyle w:val="TableParagraph"/>
              <w:ind w:left="107"/>
              <w:rPr>
                <w:rFonts w:ascii="Arial"/>
                <w:b/>
              </w:rPr>
            </w:pPr>
            <w:r>
              <w:rPr>
                <w:rFonts w:ascii="Arial"/>
                <w:b/>
              </w:rPr>
              <w:t>Year</w:t>
            </w:r>
            <w:r>
              <w:rPr>
                <w:rFonts w:ascii="Arial"/>
                <w:b/>
                <w:spacing w:val="1"/>
              </w:rPr>
              <w:t xml:space="preserve"> </w:t>
            </w:r>
            <w:r>
              <w:rPr>
                <w:rFonts w:ascii="Arial"/>
                <w:b/>
              </w:rPr>
              <w:t>6</w:t>
            </w:r>
          </w:p>
        </w:tc>
        <w:tc>
          <w:tcPr>
            <w:tcW w:w="7161" w:type="dxa"/>
          </w:tcPr>
          <w:p w14:paraId="09C16362" w14:textId="77777777" w:rsidR="008C4987" w:rsidRPr="00434444" w:rsidRDefault="008C4987" w:rsidP="008C4987">
            <w:pPr>
              <w:pStyle w:val="ListParagraph"/>
              <w:numPr>
                <w:ilvl w:val="0"/>
                <w:numId w:val="17"/>
              </w:numPr>
              <w:spacing w:after="0"/>
              <w:rPr>
                <w:rFonts w:ascii="Arial" w:hAnsi="Arial" w:cs="Arial"/>
                <w:color w:val="000000"/>
                <w:sz w:val="22"/>
                <w:szCs w:val="22"/>
              </w:rPr>
            </w:pPr>
            <w:r w:rsidRPr="00434444">
              <w:rPr>
                <w:rFonts w:ascii="Arial" w:hAnsi="Arial" w:cs="Arial"/>
                <w:color w:val="000000"/>
                <w:sz w:val="22"/>
                <w:szCs w:val="22"/>
              </w:rPr>
              <w:t xml:space="preserve">To explain that all living things have </w:t>
            </w:r>
            <w:r w:rsidRPr="00434444">
              <w:rPr>
                <w:rFonts w:ascii="Arial" w:hAnsi="Arial" w:cs="Arial"/>
                <w:b/>
                <w:bCs/>
                <w:color w:val="000000"/>
                <w:sz w:val="22"/>
                <w:szCs w:val="22"/>
              </w:rPr>
              <w:t>offspring</w:t>
            </w:r>
            <w:r w:rsidRPr="00434444">
              <w:rPr>
                <w:rFonts w:ascii="Arial" w:hAnsi="Arial" w:cs="Arial"/>
                <w:color w:val="000000"/>
                <w:sz w:val="22"/>
                <w:szCs w:val="22"/>
              </w:rPr>
              <w:t xml:space="preserve"> of the same kind, as features in the offspring are </w:t>
            </w:r>
            <w:r w:rsidRPr="00434444">
              <w:rPr>
                <w:rFonts w:ascii="Arial" w:hAnsi="Arial" w:cs="Arial"/>
                <w:b/>
                <w:bCs/>
                <w:color w:val="000000"/>
                <w:sz w:val="22"/>
                <w:szCs w:val="22"/>
              </w:rPr>
              <w:t>inherited</w:t>
            </w:r>
            <w:r w:rsidRPr="00434444">
              <w:rPr>
                <w:rFonts w:ascii="Arial" w:hAnsi="Arial" w:cs="Arial"/>
                <w:color w:val="000000"/>
                <w:sz w:val="22"/>
                <w:szCs w:val="22"/>
              </w:rPr>
              <w:t xml:space="preserve"> from the parents. </w:t>
            </w:r>
          </w:p>
          <w:p w14:paraId="5B0E688A" w14:textId="77777777" w:rsidR="008C4987" w:rsidRPr="00434444" w:rsidRDefault="008C4987" w:rsidP="008C4987">
            <w:pPr>
              <w:pStyle w:val="ListParagraph"/>
              <w:numPr>
                <w:ilvl w:val="0"/>
                <w:numId w:val="17"/>
              </w:numPr>
              <w:spacing w:after="0"/>
              <w:rPr>
                <w:rFonts w:ascii="Calibri" w:hAnsi="Calibri" w:cs="Calibri"/>
                <w:color w:val="000000"/>
                <w:sz w:val="22"/>
                <w:szCs w:val="22"/>
              </w:rPr>
            </w:pPr>
            <w:r w:rsidRPr="00434444">
              <w:rPr>
                <w:rFonts w:ascii="Arial" w:hAnsi="Arial" w:cs="Arial"/>
                <w:color w:val="000000"/>
                <w:sz w:val="22"/>
                <w:szCs w:val="22"/>
              </w:rPr>
              <w:t xml:space="preserve">To explain that due to </w:t>
            </w:r>
            <w:r w:rsidRPr="00434444">
              <w:rPr>
                <w:rFonts w:ascii="Arial" w:hAnsi="Arial" w:cs="Arial"/>
                <w:b/>
                <w:bCs/>
                <w:color w:val="000000"/>
                <w:sz w:val="22"/>
                <w:szCs w:val="22"/>
              </w:rPr>
              <w:t>sexual reproduction</w:t>
            </w:r>
            <w:r w:rsidRPr="00434444">
              <w:rPr>
                <w:rFonts w:ascii="Arial" w:hAnsi="Arial" w:cs="Arial"/>
                <w:color w:val="000000"/>
                <w:sz w:val="22"/>
                <w:szCs w:val="22"/>
              </w:rPr>
              <w:t xml:space="preserve">, the offspring are not identical to their parents and </w:t>
            </w:r>
            <w:r w:rsidRPr="00434444">
              <w:rPr>
                <w:rFonts w:ascii="Arial" w:hAnsi="Arial" w:cs="Arial"/>
                <w:b/>
                <w:bCs/>
                <w:color w:val="000000"/>
                <w:sz w:val="22"/>
                <w:szCs w:val="22"/>
              </w:rPr>
              <w:t>vary</w:t>
            </w:r>
            <w:r w:rsidRPr="00434444">
              <w:rPr>
                <w:rFonts w:ascii="Arial" w:hAnsi="Arial" w:cs="Arial"/>
                <w:color w:val="000000"/>
                <w:sz w:val="22"/>
                <w:szCs w:val="22"/>
              </w:rPr>
              <w:t xml:space="preserve"> from each other.</w:t>
            </w:r>
          </w:p>
          <w:p w14:paraId="52CD49FA" w14:textId="77777777" w:rsidR="008C4987" w:rsidRPr="00434444" w:rsidRDefault="008C4987" w:rsidP="008C4987">
            <w:pPr>
              <w:pStyle w:val="ListParagraph"/>
              <w:numPr>
                <w:ilvl w:val="0"/>
                <w:numId w:val="17"/>
              </w:numPr>
              <w:spacing w:after="0"/>
              <w:rPr>
                <w:rFonts w:ascii="Arial" w:hAnsi="Arial" w:cs="Arial"/>
                <w:color w:val="000000"/>
                <w:sz w:val="22"/>
                <w:szCs w:val="22"/>
              </w:rPr>
            </w:pPr>
            <w:r w:rsidRPr="00434444">
              <w:rPr>
                <w:rFonts w:ascii="Arial" w:hAnsi="Arial" w:cs="Arial"/>
                <w:color w:val="000000"/>
                <w:sz w:val="22"/>
                <w:szCs w:val="22"/>
              </w:rPr>
              <w:t xml:space="preserve">To give examples of how plants and animals have </w:t>
            </w:r>
            <w:r w:rsidRPr="00434444">
              <w:rPr>
                <w:rFonts w:ascii="Arial" w:hAnsi="Arial" w:cs="Arial"/>
                <w:b/>
                <w:bCs/>
                <w:color w:val="000000"/>
                <w:sz w:val="22"/>
                <w:szCs w:val="22"/>
              </w:rPr>
              <w:t>characteristics</w:t>
            </w:r>
            <w:r w:rsidRPr="00434444">
              <w:rPr>
                <w:rFonts w:ascii="Arial" w:hAnsi="Arial" w:cs="Arial"/>
                <w:color w:val="000000"/>
                <w:sz w:val="22"/>
                <w:szCs w:val="22"/>
              </w:rPr>
              <w:t xml:space="preserve"> that make them </w:t>
            </w:r>
            <w:r w:rsidRPr="00434444">
              <w:rPr>
                <w:rFonts w:ascii="Arial" w:hAnsi="Arial" w:cs="Arial"/>
                <w:b/>
                <w:bCs/>
                <w:color w:val="000000"/>
                <w:sz w:val="22"/>
                <w:szCs w:val="22"/>
              </w:rPr>
              <w:t>suited</w:t>
            </w:r>
            <w:r w:rsidRPr="00434444">
              <w:rPr>
                <w:rFonts w:ascii="Arial" w:hAnsi="Arial" w:cs="Arial"/>
                <w:color w:val="000000"/>
                <w:sz w:val="22"/>
                <w:szCs w:val="22"/>
              </w:rPr>
              <w:t xml:space="preserve"> (</w:t>
            </w:r>
            <w:r w:rsidRPr="00434444">
              <w:rPr>
                <w:rFonts w:ascii="Arial" w:hAnsi="Arial" w:cs="Arial"/>
                <w:b/>
                <w:bCs/>
                <w:color w:val="000000"/>
                <w:sz w:val="22"/>
                <w:szCs w:val="22"/>
              </w:rPr>
              <w:t>adapted</w:t>
            </w:r>
            <w:r w:rsidRPr="00434444">
              <w:rPr>
                <w:rFonts w:ascii="Arial" w:hAnsi="Arial" w:cs="Arial"/>
                <w:color w:val="000000"/>
                <w:sz w:val="22"/>
                <w:szCs w:val="22"/>
              </w:rPr>
              <w:t xml:space="preserve">) to their </w:t>
            </w:r>
            <w:r w:rsidRPr="00434444">
              <w:rPr>
                <w:rFonts w:ascii="Arial" w:hAnsi="Arial" w:cs="Arial"/>
                <w:b/>
                <w:bCs/>
                <w:color w:val="000000"/>
                <w:sz w:val="22"/>
                <w:szCs w:val="22"/>
              </w:rPr>
              <w:t>environment</w:t>
            </w:r>
            <w:r w:rsidRPr="00434444">
              <w:rPr>
                <w:rFonts w:ascii="Arial" w:hAnsi="Arial" w:cs="Arial"/>
                <w:color w:val="000000"/>
                <w:sz w:val="22"/>
                <w:szCs w:val="22"/>
              </w:rPr>
              <w:t xml:space="preserve">. </w:t>
            </w:r>
          </w:p>
          <w:p w14:paraId="289BDF7A" w14:textId="77777777" w:rsidR="008C4987" w:rsidRPr="00434444" w:rsidRDefault="008C4987" w:rsidP="008C4987">
            <w:pPr>
              <w:pStyle w:val="ListParagraph"/>
              <w:numPr>
                <w:ilvl w:val="0"/>
                <w:numId w:val="17"/>
              </w:numPr>
              <w:spacing w:after="0"/>
              <w:rPr>
                <w:rFonts w:ascii="Calibri" w:hAnsi="Calibri" w:cs="Calibri"/>
                <w:color w:val="000000"/>
                <w:sz w:val="22"/>
                <w:szCs w:val="22"/>
              </w:rPr>
            </w:pPr>
            <w:r w:rsidRPr="00434444">
              <w:rPr>
                <w:rFonts w:ascii="Arial" w:hAnsi="Arial" w:cs="Arial"/>
                <w:color w:val="000000"/>
                <w:sz w:val="22"/>
                <w:szCs w:val="22"/>
              </w:rPr>
              <w:t xml:space="preserve">To explain that if the environment changes rapidly, some variations of a </w:t>
            </w:r>
            <w:r w:rsidRPr="00434444">
              <w:rPr>
                <w:rFonts w:ascii="Arial" w:hAnsi="Arial" w:cs="Arial"/>
                <w:b/>
                <w:bCs/>
                <w:color w:val="000000"/>
                <w:sz w:val="22"/>
                <w:szCs w:val="22"/>
              </w:rPr>
              <w:t>species</w:t>
            </w:r>
            <w:r w:rsidRPr="00434444">
              <w:rPr>
                <w:rFonts w:ascii="Arial" w:hAnsi="Arial" w:cs="Arial"/>
                <w:color w:val="000000"/>
                <w:sz w:val="22"/>
                <w:szCs w:val="22"/>
              </w:rPr>
              <w:t xml:space="preserve"> may not suit the new environment and will die. If the environment changes slowly, animals and plants with variations that are best suited survive in greater numbers to reproduce and pass their characteristics on to their young. Over time, these inherited characteristics become more dominant within the population</w:t>
            </w:r>
            <w:r>
              <w:rPr>
                <w:rFonts w:ascii="Arial" w:hAnsi="Arial" w:cs="Arial"/>
                <w:color w:val="000000"/>
                <w:sz w:val="22"/>
                <w:szCs w:val="22"/>
              </w:rPr>
              <w:t xml:space="preserve"> (</w:t>
            </w:r>
            <w:r w:rsidRPr="00B21FF5">
              <w:rPr>
                <w:rFonts w:ascii="Arial" w:hAnsi="Arial" w:cs="Arial"/>
                <w:b/>
                <w:bCs/>
                <w:color w:val="000000"/>
                <w:sz w:val="22"/>
                <w:szCs w:val="22"/>
              </w:rPr>
              <w:t>evolve</w:t>
            </w:r>
            <w:r>
              <w:rPr>
                <w:rFonts w:ascii="Arial" w:hAnsi="Arial" w:cs="Arial"/>
                <w:color w:val="000000"/>
                <w:sz w:val="22"/>
                <w:szCs w:val="22"/>
              </w:rPr>
              <w:t>)</w:t>
            </w:r>
            <w:r w:rsidRPr="00434444">
              <w:rPr>
                <w:rFonts w:ascii="Arial" w:hAnsi="Arial" w:cs="Arial"/>
                <w:color w:val="000000"/>
                <w:sz w:val="22"/>
                <w:szCs w:val="22"/>
              </w:rPr>
              <w:t xml:space="preserve">. Over a very long period of time, these characteristics may be so different to how they were originally that a new species is created. This is </w:t>
            </w:r>
            <w:r w:rsidRPr="00434444">
              <w:rPr>
                <w:rFonts w:ascii="Arial" w:hAnsi="Arial" w:cs="Arial"/>
                <w:b/>
                <w:bCs/>
                <w:color w:val="000000"/>
                <w:sz w:val="22"/>
                <w:szCs w:val="22"/>
              </w:rPr>
              <w:t>evolution</w:t>
            </w:r>
            <w:r w:rsidRPr="00434444">
              <w:rPr>
                <w:rFonts w:ascii="Arial" w:hAnsi="Arial" w:cs="Arial"/>
                <w:color w:val="000000"/>
                <w:sz w:val="22"/>
                <w:szCs w:val="22"/>
              </w:rPr>
              <w:t>.</w:t>
            </w:r>
          </w:p>
          <w:p w14:paraId="39326907" w14:textId="6ED41A7E" w:rsidR="008C4987" w:rsidRPr="00B21FF5" w:rsidRDefault="008C4987" w:rsidP="00203DFE">
            <w:pPr>
              <w:pStyle w:val="ListParagraph"/>
              <w:numPr>
                <w:ilvl w:val="0"/>
                <w:numId w:val="17"/>
              </w:numPr>
              <w:spacing w:after="0"/>
              <w:rPr>
                <w:rFonts w:ascii="Symbol" w:hAnsi="Symbol"/>
                <w:color w:val="FF0000"/>
              </w:rPr>
            </w:pPr>
            <w:r w:rsidRPr="00434444">
              <w:rPr>
                <w:rFonts w:ascii="Arial" w:hAnsi="Arial" w:cs="Arial"/>
                <w:color w:val="000000"/>
                <w:sz w:val="22"/>
                <w:szCs w:val="22"/>
              </w:rPr>
              <w:t xml:space="preserve">To give examples of living things that lived millions of years ago and the </w:t>
            </w:r>
            <w:r w:rsidRPr="00434444">
              <w:rPr>
                <w:rFonts w:ascii="Arial" w:hAnsi="Arial" w:cs="Arial"/>
                <w:b/>
                <w:bCs/>
                <w:color w:val="000000"/>
                <w:sz w:val="22"/>
                <w:szCs w:val="22"/>
              </w:rPr>
              <w:t xml:space="preserve">fossil </w:t>
            </w:r>
            <w:r w:rsidRPr="00434444">
              <w:rPr>
                <w:rFonts w:ascii="Arial" w:hAnsi="Arial" w:cs="Arial"/>
                <w:color w:val="000000"/>
                <w:sz w:val="22"/>
                <w:szCs w:val="22"/>
              </w:rPr>
              <w:t>evidence we have to support this. To give examples of fossil evidence that can be used to support the theory of evolution. (Some children may be able to refer to scientists such as Darwin and Wallace and how they observed how living things adapt to different environments to become distinct varieties with their own characteristics.)</w:t>
            </w:r>
          </w:p>
        </w:tc>
        <w:tc>
          <w:tcPr>
            <w:tcW w:w="7161" w:type="dxa"/>
          </w:tcPr>
          <w:p w14:paraId="3B9BABBE" w14:textId="77777777" w:rsidR="00B96C78" w:rsidRPr="00B96C78" w:rsidRDefault="00B96C78" w:rsidP="00B96C78">
            <w:pPr>
              <w:pStyle w:val="ListParagraph"/>
              <w:numPr>
                <w:ilvl w:val="0"/>
                <w:numId w:val="17"/>
              </w:numPr>
              <w:spacing w:after="0"/>
              <w:rPr>
                <w:sz w:val="22"/>
                <w:szCs w:val="22"/>
              </w:rPr>
            </w:pPr>
            <w:r w:rsidRPr="00B96C78">
              <w:rPr>
                <w:rFonts w:ascii="Arial" w:hAnsi="Arial" w:cs="Arial"/>
                <w:color w:val="000000"/>
                <w:sz w:val="22"/>
                <w:szCs w:val="22"/>
              </w:rPr>
              <w:t>Research, using a range of secondary sources of information, the work of palaeontologists such as Mary Anning and about how Charles Darwin and Alfred Wallace developed their ideas on evolution</w:t>
            </w:r>
            <w:r>
              <w:rPr>
                <w:rFonts w:ascii="Arial" w:hAnsi="Arial" w:cs="Arial"/>
                <w:color w:val="000000"/>
                <w:sz w:val="22"/>
                <w:szCs w:val="22"/>
              </w:rPr>
              <w:t xml:space="preserve">. </w:t>
            </w:r>
          </w:p>
          <w:p w14:paraId="1A28EFCC" w14:textId="77777777" w:rsidR="008C4987" w:rsidRPr="00A532D4" w:rsidRDefault="00B96C78" w:rsidP="00B96C78">
            <w:pPr>
              <w:pStyle w:val="ListParagraph"/>
              <w:numPr>
                <w:ilvl w:val="0"/>
                <w:numId w:val="17"/>
              </w:numPr>
              <w:spacing w:after="0"/>
              <w:rPr>
                <w:sz w:val="22"/>
                <w:szCs w:val="22"/>
              </w:rPr>
            </w:pPr>
            <w:r>
              <w:rPr>
                <w:rFonts w:ascii="Arial" w:hAnsi="Arial" w:cs="Arial"/>
                <w:color w:val="000000"/>
                <w:sz w:val="22"/>
                <w:szCs w:val="22"/>
              </w:rPr>
              <w:t>R</w:t>
            </w:r>
            <w:r w:rsidRPr="00B96C78">
              <w:rPr>
                <w:rFonts w:ascii="Arial" w:hAnsi="Arial" w:cs="Arial"/>
                <w:color w:val="000000"/>
                <w:sz w:val="22"/>
                <w:szCs w:val="22"/>
              </w:rPr>
              <w:t>esearch, using a range of secondary sources of information, their own question about how variation in offspring over time leads to adaptation to environment, recording their findings in labelled diagrams and reporting their conclusions orally.</w:t>
            </w:r>
          </w:p>
          <w:p w14:paraId="48D0EA9A" w14:textId="49702A5C" w:rsidR="00A532D4" w:rsidRPr="008C4987" w:rsidRDefault="00497AA9" w:rsidP="00B96C78">
            <w:pPr>
              <w:pStyle w:val="ListParagraph"/>
              <w:numPr>
                <w:ilvl w:val="0"/>
                <w:numId w:val="17"/>
              </w:numPr>
              <w:spacing w:after="0"/>
              <w:rPr>
                <w:sz w:val="22"/>
                <w:szCs w:val="22"/>
              </w:rPr>
            </w:pPr>
            <w:r>
              <w:rPr>
                <w:rFonts w:ascii="Arial" w:hAnsi="Arial" w:cs="Arial"/>
                <w:color w:val="000000"/>
                <w:sz w:val="22"/>
                <w:szCs w:val="22"/>
              </w:rPr>
              <w:t xml:space="preserve">Record data </w:t>
            </w:r>
            <w:r w:rsidR="00C30C9C">
              <w:rPr>
                <w:rFonts w:ascii="Arial" w:hAnsi="Arial" w:cs="Arial"/>
                <w:color w:val="000000"/>
                <w:sz w:val="22"/>
                <w:szCs w:val="22"/>
              </w:rPr>
              <w:t xml:space="preserve">and results of increasing complexity using </w:t>
            </w:r>
            <w:r w:rsidR="00051CBC">
              <w:rPr>
                <w:rFonts w:ascii="Arial" w:hAnsi="Arial" w:cs="Arial"/>
                <w:color w:val="000000"/>
                <w:sz w:val="22"/>
                <w:szCs w:val="22"/>
              </w:rPr>
              <w:t xml:space="preserve">bar graphs to show how horses </w:t>
            </w:r>
            <w:r w:rsidR="00AF7857">
              <w:rPr>
                <w:rFonts w:ascii="Arial" w:hAnsi="Arial" w:cs="Arial"/>
                <w:color w:val="000000"/>
                <w:sz w:val="22"/>
                <w:szCs w:val="22"/>
              </w:rPr>
              <w:t xml:space="preserve">have evolved </w:t>
            </w:r>
            <w:r w:rsidR="00122B56">
              <w:rPr>
                <w:rFonts w:ascii="Arial" w:hAnsi="Arial" w:cs="Arial"/>
                <w:color w:val="000000"/>
                <w:sz w:val="22"/>
                <w:szCs w:val="22"/>
              </w:rPr>
              <w:t>over time.</w:t>
            </w:r>
          </w:p>
        </w:tc>
      </w:tr>
      <w:tr w:rsidR="00FF7C2D" w14:paraId="2B3671F6" w14:textId="11C4E0CD" w:rsidTr="00FF7C2D">
        <w:trPr>
          <w:trHeight w:val="2114"/>
        </w:trPr>
        <w:tc>
          <w:tcPr>
            <w:tcW w:w="1073" w:type="dxa"/>
          </w:tcPr>
          <w:p w14:paraId="74C1D327" w14:textId="77777777" w:rsidR="00FF7C2D" w:rsidRDefault="00FF7C2D" w:rsidP="002848CA">
            <w:pPr>
              <w:pStyle w:val="TableParagraph"/>
              <w:ind w:left="107"/>
              <w:rPr>
                <w:rFonts w:ascii="Arial"/>
                <w:b/>
              </w:rPr>
            </w:pPr>
            <w:r>
              <w:rPr>
                <w:rFonts w:ascii="Arial"/>
                <w:b/>
              </w:rPr>
              <w:lastRenderedPageBreak/>
              <w:t>KS3</w:t>
            </w:r>
          </w:p>
        </w:tc>
        <w:tc>
          <w:tcPr>
            <w:tcW w:w="14322" w:type="dxa"/>
            <w:gridSpan w:val="2"/>
          </w:tcPr>
          <w:p w14:paraId="5D37870B" w14:textId="77777777" w:rsidR="00795CFA" w:rsidRPr="00795CFA" w:rsidRDefault="00795CFA" w:rsidP="00795CFA">
            <w:pPr>
              <w:pStyle w:val="TableParagraph"/>
              <w:numPr>
                <w:ilvl w:val="0"/>
                <w:numId w:val="16"/>
              </w:numPr>
              <w:tabs>
                <w:tab w:val="left" w:pos="465"/>
                <w:tab w:val="left" w:pos="466"/>
              </w:tabs>
              <w:spacing w:before="2" w:line="268" w:lineRule="exact"/>
              <w:rPr>
                <w:sz w:val="18"/>
                <w:szCs w:val="18"/>
              </w:rPr>
            </w:pPr>
            <w:r w:rsidRPr="00795CFA">
              <w:rPr>
                <w:sz w:val="18"/>
                <w:szCs w:val="18"/>
              </w:rPr>
              <w:t>Heredity as</w:t>
            </w:r>
            <w:r w:rsidRPr="00795CFA">
              <w:rPr>
                <w:spacing w:val="-3"/>
                <w:sz w:val="18"/>
                <w:szCs w:val="18"/>
              </w:rPr>
              <w:t xml:space="preserve"> </w:t>
            </w:r>
            <w:r w:rsidRPr="00795CFA">
              <w:rPr>
                <w:sz w:val="18"/>
                <w:szCs w:val="18"/>
              </w:rPr>
              <w:t>the</w:t>
            </w:r>
            <w:r w:rsidRPr="00795CFA">
              <w:rPr>
                <w:spacing w:val="-3"/>
                <w:sz w:val="18"/>
                <w:szCs w:val="18"/>
              </w:rPr>
              <w:t xml:space="preserve"> </w:t>
            </w:r>
            <w:r w:rsidRPr="00795CFA">
              <w:rPr>
                <w:sz w:val="18"/>
                <w:szCs w:val="18"/>
              </w:rPr>
              <w:t>process</w:t>
            </w:r>
            <w:r w:rsidRPr="00795CFA">
              <w:rPr>
                <w:spacing w:val="-5"/>
                <w:sz w:val="18"/>
                <w:szCs w:val="18"/>
              </w:rPr>
              <w:t xml:space="preserve"> </w:t>
            </w:r>
            <w:r w:rsidRPr="00795CFA">
              <w:rPr>
                <w:sz w:val="18"/>
                <w:szCs w:val="18"/>
              </w:rPr>
              <w:t>by</w:t>
            </w:r>
            <w:r w:rsidRPr="00795CFA">
              <w:rPr>
                <w:spacing w:val="-1"/>
                <w:sz w:val="18"/>
                <w:szCs w:val="18"/>
              </w:rPr>
              <w:t xml:space="preserve"> </w:t>
            </w:r>
            <w:r w:rsidRPr="00795CFA">
              <w:rPr>
                <w:sz w:val="18"/>
                <w:szCs w:val="18"/>
              </w:rPr>
              <w:t>which</w:t>
            </w:r>
            <w:r w:rsidRPr="00795CFA">
              <w:rPr>
                <w:spacing w:val="-1"/>
                <w:sz w:val="18"/>
                <w:szCs w:val="18"/>
              </w:rPr>
              <w:t xml:space="preserve"> </w:t>
            </w:r>
            <w:r w:rsidRPr="00795CFA">
              <w:rPr>
                <w:sz w:val="18"/>
                <w:szCs w:val="18"/>
              </w:rPr>
              <w:t>genetic</w:t>
            </w:r>
            <w:r w:rsidRPr="00795CFA">
              <w:rPr>
                <w:spacing w:val="-3"/>
                <w:sz w:val="18"/>
                <w:szCs w:val="18"/>
              </w:rPr>
              <w:t xml:space="preserve"> </w:t>
            </w:r>
            <w:r w:rsidRPr="00795CFA">
              <w:rPr>
                <w:sz w:val="18"/>
                <w:szCs w:val="18"/>
              </w:rPr>
              <w:t>information</w:t>
            </w:r>
            <w:r w:rsidRPr="00795CFA">
              <w:rPr>
                <w:spacing w:val="-1"/>
                <w:sz w:val="18"/>
                <w:szCs w:val="18"/>
              </w:rPr>
              <w:t xml:space="preserve"> </w:t>
            </w:r>
            <w:r w:rsidRPr="00795CFA">
              <w:rPr>
                <w:sz w:val="18"/>
                <w:szCs w:val="18"/>
              </w:rPr>
              <w:t>is</w:t>
            </w:r>
            <w:r w:rsidRPr="00795CFA">
              <w:rPr>
                <w:spacing w:val="-2"/>
                <w:sz w:val="18"/>
                <w:szCs w:val="18"/>
              </w:rPr>
              <w:t xml:space="preserve"> </w:t>
            </w:r>
            <w:r w:rsidRPr="00795CFA">
              <w:rPr>
                <w:sz w:val="18"/>
                <w:szCs w:val="18"/>
              </w:rPr>
              <w:t>transmitted</w:t>
            </w:r>
            <w:r w:rsidRPr="00795CFA">
              <w:rPr>
                <w:spacing w:val="-3"/>
                <w:sz w:val="18"/>
                <w:szCs w:val="18"/>
              </w:rPr>
              <w:t xml:space="preserve"> </w:t>
            </w:r>
            <w:r w:rsidRPr="00795CFA">
              <w:rPr>
                <w:sz w:val="18"/>
                <w:szCs w:val="18"/>
              </w:rPr>
              <w:t>from one</w:t>
            </w:r>
            <w:r w:rsidRPr="00795CFA">
              <w:rPr>
                <w:spacing w:val="-1"/>
                <w:sz w:val="18"/>
                <w:szCs w:val="18"/>
              </w:rPr>
              <w:t xml:space="preserve"> </w:t>
            </w:r>
            <w:r w:rsidRPr="00795CFA">
              <w:rPr>
                <w:sz w:val="18"/>
                <w:szCs w:val="18"/>
              </w:rPr>
              <w:t>generation</w:t>
            </w:r>
            <w:r w:rsidRPr="00795CFA">
              <w:rPr>
                <w:spacing w:val="-1"/>
                <w:sz w:val="18"/>
                <w:szCs w:val="18"/>
              </w:rPr>
              <w:t xml:space="preserve"> </w:t>
            </w:r>
            <w:r w:rsidRPr="00795CFA">
              <w:rPr>
                <w:sz w:val="18"/>
                <w:szCs w:val="18"/>
              </w:rPr>
              <w:t>to</w:t>
            </w:r>
            <w:r w:rsidRPr="00795CFA">
              <w:rPr>
                <w:spacing w:val="-3"/>
                <w:sz w:val="18"/>
                <w:szCs w:val="18"/>
              </w:rPr>
              <w:t xml:space="preserve"> </w:t>
            </w:r>
            <w:r w:rsidRPr="00795CFA">
              <w:rPr>
                <w:sz w:val="18"/>
                <w:szCs w:val="18"/>
              </w:rPr>
              <w:t>the</w:t>
            </w:r>
            <w:r w:rsidRPr="00795CFA">
              <w:rPr>
                <w:spacing w:val="-3"/>
                <w:sz w:val="18"/>
                <w:szCs w:val="18"/>
              </w:rPr>
              <w:t xml:space="preserve"> </w:t>
            </w:r>
            <w:r w:rsidRPr="00795CFA">
              <w:rPr>
                <w:sz w:val="18"/>
                <w:szCs w:val="18"/>
              </w:rPr>
              <w:t>next.</w:t>
            </w:r>
          </w:p>
          <w:p w14:paraId="3644AA28" w14:textId="77777777" w:rsidR="00795CFA" w:rsidRPr="00795CFA" w:rsidRDefault="00795CFA" w:rsidP="00795CFA">
            <w:pPr>
              <w:pStyle w:val="TableParagraph"/>
              <w:numPr>
                <w:ilvl w:val="0"/>
                <w:numId w:val="16"/>
              </w:numPr>
              <w:tabs>
                <w:tab w:val="left" w:pos="465"/>
                <w:tab w:val="left" w:pos="466"/>
              </w:tabs>
              <w:spacing w:line="237" w:lineRule="auto"/>
              <w:ind w:right="981"/>
              <w:rPr>
                <w:sz w:val="18"/>
                <w:szCs w:val="18"/>
              </w:rPr>
            </w:pPr>
            <w:r w:rsidRPr="00795CFA">
              <w:rPr>
                <w:sz w:val="18"/>
                <w:szCs w:val="18"/>
              </w:rPr>
              <w:t>A simple model of chromosomes, genes and DNA in heredity, including the part played by Watson, Crick, Wilkins and Franklin in the</w:t>
            </w:r>
            <w:r w:rsidRPr="00795CFA">
              <w:rPr>
                <w:spacing w:val="-59"/>
                <w:sz w:val="18"/>
                <w:szCs w:val="18"/>
              </w:rPr>
              <w:t xml:space="preserve"> </w:t>
            </w:r>
            <w:r w:rsidRPr="00795CFA">
              <w:rPr>
                <w:sz w:val="18"/>
                <w:szCs w:val="18"/>
              </w:rPr>
              <w:t>development</w:t>
            </w:r>
            <w:r w:rsidRPr="00795CFA">
              <w:rPr>
                <w:spacing w:val="-2"/>
                <w:sz w:val="18"/>
                <w:szCs w:val="18"/>
              </w:rPr>
              <w:t xml:space="preserve"> </w:t>
            </w:r>
            <w:r w:rsidRPr="00795CFA">
              <w:rPr>
                <w:sz w:val="18"/>
                <w:szCs w:val="18"/>
              </w:rPr>
              <w:t>of</w:t>
            </w:r>
            <w:r w:rsidRPr="00795CFA">
              <w:rPr>
                <w:spacing w:val="-1"/>
                <w:sz w:val="18"/>
                <w:szCs w:val="18"/>
              </w:rPr>
              <w:t xml:space="preserve"> </w:t>
            </w:r>
            <w:r w:rsidRPr="00795CFA">
              <w:rPr>
                <w:sz w:val="18"/>
                <w:szCs w:val="18"/>
              </w:rPr>
              <w:t>the</w:t>
            </w:r>
            <w:r w:rsidRPr="00795CFA">
              <w:rPr>
                <w:spacing w:val="-2"/>
                <w:sz w:val="18"/>
                <w:szCs w:val="18"/>
              </w:rPr>
              <w:t xml:space="preserve"> </w:t>
            </w:r>
            <w:r w:rsidRPr="00795CFA">
              <w:rPr>
                <w:sz w:val="18"/>
                <w:szCs w:val="18"/>
              </w:rPr>
              <w:t>DNA model.</w:t>
            </w:r>
          </w:p>
          <w:p w14:paraId="03408F5C" w14:textId="77777777" w:rsidR="00795CFA" w:rsidRPr="00795CFA" w:rsidRDefault="00795CFA" w:rsidP="00795CFA">
            <w:pPr>
              <w:pStyle w:val="TableParagraph"/>
              <w:numPr>
                <w:ilvl w:val="0"/>
                <w:numId w:val="16"/>
              </w:numPr>
              <w:tabs>
                <w:tab w:val="left" w:pos="465"/>
                <w:tab w:val="left" w:pos="466"/>
              </w:tabs>
              <w:spacing w:before="4" w:line="237" w:lineRule="auto"/>
              <w:ind w:right="233"/>
              <w:rPr>
                <w:sz w:val="18"/>
                <w:szCs w:val="18"/>
              </w:rPr>
            </w:pPr>
            <w:r w:rsidRPr="00795CFA">
              <w:rPr>
                <w:sz w:val="18"/>
                <w:szCs w:val="18"/>
              </w:rPr>
              <w:t>The variation between species and between individuals of the same species means some organisms compete more successfully, which can</w:t>
            </w:r>
            <w:r w:rsidRPr="00795CFA">
              <w:rPr>
                <w:spacing w:val="-59"/>
                <w:sz w:val="18"/>
                <w:szCs w:val="18"/>
              </w:rPr>
              <w:t xml:space="preserve"> </w:t>
            </w:r>
            <w:r w:rsidRPr="00795CFA">
              <w:rPr>
                <w:sz w:val="18"/>
                <w:szCs w:val="18"/>
              </w:rPr>
              <w:t>drive</w:t>
            </w:r>
            <w:r w:rsidRPr="00795CFA">
              <w:rPr>
                <w:spacing w:val="-1"/>
                <w:sz w:val="18"/>
                <w:szCs w:val="18"/>
              </w:rPr>
              <w:t xml:space="preserve"> </w:t>
            </w:r>
            <w:r w:rsidRPr="00795CFA">
              <w:rPr>
                <w:sz w:val="18"/>
                <w:szCs w:val="18"/>
              </w:rPr>
              <w:t>natural</w:t>
            </w:r>
            <w:r w:rsidRPr="00795CFA">
              <w:rPr>
                <w:spacing w:val="-1"/>
                <w:sz w:val="18"/>
                <w:szCs w:val="18"/>
              </w:rPr>
              <w:t xml:space="preserve"> </w:t>
            </w:r>
            <w:r w:rsidRPr="00795CFA">
              <w:rPr>
                <w:sz w:val="18"/>
                <w:szCs w:val="18"/>
              </w:rPr>
              <w:t>selection.</w:t>
            </w:r>
          </w:p>
          <w:p w14:paraId="48F0DD8E" w14:textId="5EC87331" w:rsidR="00FF7C2D" w:rsidRDefault="00795CFA" w:rsidP="00795CFA">
            <w:pPr>
              <w:pStyle w:val="TableParagraph"/>
              <w:numPr>
                <w:ilvl w:val="0"/>
                <w:numId w:val="16"/>
              </w:numPr>
              <w:tabs>
                <w:tab w:val="left" w:pos="467"/>
                <w:tab w:val="left" w:pos="468"/>
              </w:tabs>
              <w:spacing w:before="4" w:line="237" w:lineRule="auto"/>
              <w:ind w:right="233"/>
            </w:pPr>
            <w:r w:rsidRPr="00795CFA">
              <w:rPr>
                <w:sz w:val="18"/>
                <w:szCs w:val="18"/>
              </w:rPr>
              <w:t>Changes in the environment may leave individuals within a species, and some entire species, less well adapted to compete successfully and reproduce, which in turn may lead to extinction.</w:t>
            </w:r>
          </w:p>
        </w:tc>
      </w:tr>
    </w:tbl>
    <w:p w14:paraId="42CCC14F" w14:textId="77777777" w:rsidR="00236A7F" w:rsidRDefault="00236A7F"/>
    <w:sectPr w:rsidR="00236A7F" w:rsidSect="00236A7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73F5C"/>
    <w:multiLevelType w:val="hybridMultilevel"/>
    <w:tmpl w:val="FA7CFBFE"/>
    <w:lvl w:ilvl="0" w:tplc="EAA45CD2">
      <w:numFmt w:val="bullet"/>
      <w:lvlText w:val=""/>
      <w:lvlJc w:val="left"/>
      <w:pPr>
        <w:ind w:left="468" w:hanging="360"/>
      </w:pPr>
      <w:rPr>
        <w:rFonts w:ascii="Symbol" w:eastAsia="Symbol" w:hAnsi="Symbol" w:cs="Symbol" w:hint="default"/>
        <w:w w:val="100"/>
        <w:sz w:val="22"/>
        <w:szCs w:val="22"/>
        <w:lang w:val="en-US" w:eastAsia="en-US" w:bidi="ar-SA"/>
      </w:rPr>
    </w:lvl>
    <w:lvl w:ilvl="1" w:tplc="73420D0A">
      <w:numFmt w:val="bullet"/>
      <w:lvlText w:val="•"/>
      <w:lvlJc w:val="left"/>
      <w:pPr>
        <w:ind w:left="1845" w:hanging="360"/>
      </w:pPr>
      <w:rPr>
        <w:rFonts w:hint="default"/>
        <w:lang w:val="en-US" w:eastAsia="en-US" w:bidi="ar-SA"/>
      </w:rPr>
    </w:lvl>
    <w:lvl w:ilvl="2" w:tplc="8F80BD40">
      <w:numFmt w:val="bullet"/>
      <w:lvlText w:val="•"/>
      <w:lvlJc w:val="left"/>
      <w:pPr>
        <w:ind w:left="3231" w:hanging="360"/>
      </w:pPr>
      <w:rPr>
        <w:rFonts w:hint="default"/>
        <w:lang w:val="en-US" w:eastAsia="en-US" w:bidi="ar-SA"/>
      </w:rPr>
    </w:lvl>
    <w:lvl w:ilvl="3" w:tplc="D662E8EE">
      <w:numFmt w:val="bullet"/>
      <w:lvlText w:val="•"/>
      <w:lvlJc w:val="left"/>
      <w:pPr>
        <w:ind w:left="4617" w:hanging="360"/>
      </w:pPr>
      <w:rPr>
        <w:rFonts w:hint="default"/>
        <w:lang w:val="en-US" w:eastAsia="en-US" w:bidi="ar-SA"/>
      </w:rPr>
    </w:lvl>
    <w:lvl w:ilvl="4" w:tplc="A4EC6C9A">
      <w:numFmt w:val="bullet"/>
      <w:lvlText w:val="•"/>
      <w:lvlJc w:val="left"/>
      <w:pPr>
        <w:ind w:left="6003" w:hanging="360"/>
      </w:pPr>
      <w:rPr>
        <w:rFonts w:hint="default"/>
        <w:lang w:val="en-US" w:eastAsia="en-US" w:bidi="ar-SA"/>
      </w:rPr>
    </w:lvl>
    <w:lvl w:ilvl="5" w:tplc="B9A8D0FA">
      <w:numFmt w:val="bullet"/>
      <w:lvlText w:val="•"/>
      <w:lvlJc w:val="left"/>
      <w:pPr>
        <w:ind w:left="7389" w:hanging="360"/>
      </w:pPr>
      <w:rPr>
        <w:rFonts w:hint="default"/>
        <w:lang w:val="en-US" w:eastAsia="en-US" w:bidi="ar-SA"/>
      </w:rPr>
    </w:lvl>
    <w:lvl w:ilvl="6" w:tplc="B29A3712">
      <w:numFmt w:val="bullet"/>
      <w:lvlText w:val="•"/>
      <w:lvlJc w:val="left"/>
      <w:pPr>
        <w:ind w:left="8774" w:hanging="360"/>
      </w:pPr>
      <w:rPr>
        <w:rFonts w:hint="default"/>
        <w:lang w:val="en-US" w:eastAsia="en-US" w:bidi="ar-SA"/>
      </w:rPr>
    </w:lvl>
    <w:lvl w:ilvl="7" w:tplc="FB9E997C">
      <w:numFmt w:val="bullet"/>
      <w:lvlText w:val="•"/>
      <w:lvlJc w:val="left"/>
      <w:pPr>
        <w:ind w:left="10160" w:hanging="360"/>
      </w:pPr>
      <w:rPr>
        <w:rFonts w:hint="default"/>
        <w:lang w:val="en-US" w:eastAsia="en-US" w:bidi="ar-SA"/>
      </w:rPr>
    </w:lvl>
    <w:lvl w:ilvl="8" w:tplc="B6300676">
      <w:numFmt w:val="bullet"/>
      <w:lvlText w:val="•"/>
      <w:lvlJc w:val="left"/>
      <w:pPr>
        <w:ind w:left="11546" w:hanging="360"/>
      </w:pPr>
      <w:rPr>
        <w:rFonts w:hint="default"/>
        <w:lang w:val="en-US" w:eastAsia="en-US" w:bidi="ar-SA"/>
      </w:rPr>
    </w:lvl>
  </w:abstractNum>
  <w:abstractNum w:abstractNumId="1" w15:restartNumberingAfterBreak="0">
    <w:nsid w:val="0BD1095C"/>
    <w:multiLevelType w:val="hybridMultilevel"/>
    <w:tmpl w:val="9210DFEC"/>
    <w:lvl w:ilvl="0" w:tplc="EC808D92">
      <w:numFmt w:val="bullet"/>
      <w:lvlText w:val=""/>
      <w:lvlJc w:val="left"/>
      <w:pPr>
        <w:ind w:left="468" w:hanging="360"/>
      </w:pPr>
      <w:rPr>
        <w:rFonts w:hint="default"/>
        <w:w w:val="100"/>
        <w:lang w:val="en-US" w:eastAsia="en-US" w:bidi="ar-SA"/>
      </w:rPr>
    </w:lvl>
    <w:lvl w:ilvl="1" w:tplc="C30C1A54">
      <w:numFmt w:val="bullet"/>
      <w:lvlText w:val="•"/>
      <w:lvlJc w:val="left"/>
      <w:pPr>
        <w:ind w:left="1845" w:hanging="360"/>
      </w:pPr>
      <w:rPr>
        <w:rFonts w:hint="default"/>
        <w:lang w:val="en-US" w:eastAsia="en-US" w:bidi="ar-SA"/>
      </w:rPr>
    </w:lvl>
    <w:lvl w:ilvl="2" w:tplc="756E5E74">
      <w:numFmt w:val="bullet"/>
      <w:lvlText w:val="•"/>
      <w:lvlJc w:val="left"/>
      <w:pPr>
        <w:ind w:left="3231" w:hanging="360"/>
      </w:pPr>
      <w:rPr>
        <w:rFonts w:hint="default"/>
        <w:lang w:val="en-US" w:eastAsia="en-US" w:bidi="ar-SA"/>
      </w:rPr>
    </w:lvl>
    <w:lvl w:ilvl="3" w:tplc="223E2BF6">
      <w:numFmt w:val="bullet"/>
      <w:lvlText w:val="•"/>
      <w:lvlJc w:val="left"/>
      <w:pPr>
        <w:ind w:left="4617" w:hanging="360"/>
      </w:pPr>
      <w:rPr>
        <w:rFonts w:hint="default"/>
        <w:lang w:val="en-US" w:eastAsia="en-US" w:bidi="ar-SA"/>
      </w:rPr>
    </w:lvl>
    <w:lvl w:ilvl="4" w:tplc="027ED992">
      <w:numFmt w:val="bullet"/>
      <w:lvlText w:val="•"/>
      <w:lvlJc w:val="left"/>
      <w:pPr>
        <w:ind w:left="6003" w:hanging="360"/>
      </w:pPr>
      <w:rPr>
        <w:rFonts w:hint="default"/>
        <w:lang w:val="en-US" w:eastAsia="en-US" w:bidi="ar-SA"/>
      </w:rPr>
    </w:lvl>
    <w:lvl w:ilvl="5" w:tplc="77BCD654">
      <w:numFmt w:val="bullet"/>
      <w:lvlText w:val="•"/>
      <w:lvlJc w:val="left"/>
      <w:pPr>
        <w:ind w:left="7389" w:hanging="360"/>
      </w:pPr>
      <w:rPr>
        <w:rFonts w:hint="default"/>
        <w:lang w:val="en-US" w:eastAsia="en-US" w:bidi="ar-SA"/>
      </w:rPr>
    </w:lvl>
    <w:lvl w:ilvl="6" w:tplc="142EA6F4">
      <w:numFmt w:val="bullet"/>
      <w:lvlText w:val="•"/>
      <w:lvlJc w:val="left"/>
      <w:pPr>
        <w:ind w:left="8774" w:hanging="360"/>
      </w:pPr>
      <w:rPr>
        <w:rFonts w:hint="default"/>
        <w:lang w:val="en-US" w:eastAsia="en-US" w:bidi="ar-SA"/>
      </w:rPr>
    </w:lvl>
    <w:lvl w:ilvl="7" w:tplc="647C43D6">
      <w:numFmt w:val="bullet"/>
      <w:lvlText w:val="•"/>
      <w:lvlJc w:val="left"/>
      <w:pPr>
        <w:ind w:left="10160" w:hanging="360"/>
      </w:pPr>
      <w:rPr>
        <w:rFonts w:hint="default"/>
        <w:lang w:val="en-US" w:eastAsia="en-US" w:bidi="ar-SA"/>
      </w:rPr>
    </w:lvl>
    <w:lvl w:ilvl="8" w:tplc="D2E07E48">
      <w:numFmt w:val="bullet"/>
      <w:lvlText w:val="•"/>
      <w:lvlJc w:val="left"/>
      <w:pPr>
        <w:ind w:left="11546" w:hanging="360"/>
      </w:pPr>
      <w:rPr>
        <w:rFonts w:hint="default"/>
        <w:lang w:val="en-US" w:eastAsia="en-US" w:bidi="ar-SA"/>
      </w:rPr>
    </w:lvl>
  </w:abstractNum>
  <w:abstractNum w:abstractNumId="2" w15:restartNumberingAfterBreak="0">
    <w:nsid w:val="0FA55993"/>
    <w:multiLevelType w:val="hybridMultilevel"/>
    <w:tmpl w:val="456A7366"/>
    <w:lvl w:ilvl="0" w:tplc="08090001">
      <w:start w:val="1"/>
      <w:numFmt w:val="bullet"/>
      <w:lvlText w:val=""/>
      <w:lvlJc w:val="left"/>
      <w:pPr>
        <w:ind w:left="1188" w:hanging="360"/>
      </w:pPr>
      <w:rPr>
        <w:rFonts w:ascii="Symbol" w:hAnsi="Symbol" w:hint="default"/>
      </w:rPr>
    </w:lvl>
    <w:lvl w:ilvl="1" w:tplc="08090003" w:tentative="1">
      <w:start w:val="1"/>
      <w:numFmt w:val="bullet"/>
      <w:lvlText w:val="o"/>
      <w:lvlJc w:val="left"/>
      <w:pPr>
        <w:ind w:left="1908" w:hanging="360"/>
      </w:pPr>
      <w:rPr>
        <w:rFonts w:ascii="Courier New" w:hAnsi="Courier New" w:cs="Courier New" w:hint="default"/>
      </w:rPr>
    </w:lvl>
    <w:lvl w:ilvl="2" w:tplc="08090005" w:tentative="1">
      <w:start w:val="1"/>
      <w:numFmt w:val="bullet"/>
      <w:lvlText w:val=""/>
      <w:lvlJc w:val="left"/>
      <w:pPr>
        <w:ind w:left="2628" w:hanging="360"/>
      </w:pPr>
      <w:rPr>
        <w:rFonts w:ascii="Wingdings" w:hAnsi="Wingdings" w:hint="default"/>
      </w:rPr>
    </w:lvl>
    <w:lvl w:ilvl="3" w:tplc="08090001" w:tentative="1">
      <w:start w:val="1"/>
      <w:numFmt w:val="bullet"/>
      <w:lvlText w:val=""/>
      <w:lvlJc w:val="left"/>
      <w:pPr>
        <w:ind w:left="3348" w:hanging="360"/>
      </w:pPr>
      <w:rPr>
        <w:rFonts w:ascii="Symbol" w:hAnsi="Symbol" w:hint="default"/>
      </w:rPr>
    </w:lvl>
    <w:lvl w:ilvl="4" w:tplc="08090003" w:tentative="1">
      <w:start w:val="1"/>
      <w:numFmt w:val="bullet"/>
      <w:lvlText w:val="o"/>
      <w:lvlJc w:val="left"/>
      <w:pPr>
        <w:ind w:left="4068" w:hanging="360"/>
      </w:pPr>
      <w:rPr>
        <w:rFonts w:ascii="Courier New" w:hAnsi="Courier New" w:cs="Courier New" w:hint="default"/>
      </w:rPr>
    </w:lvl>
    <w:lvl w:ilvl="5" w:tplc="08090005" w:tentative="1">
      <w:start w:val="1"/>
      <w:numFmt w:val="bullet"/>
      <w:lvlText w:val=""/>
      <w:lvlJc w:val="left"/>
      <w:pPr>
        <w:ind w:left="4788" w:hanging="360"/>
      </w:pPr>
      <w:rPr>
        <w:rFonts w:ascii="Wingdings" w:hAnsi="Wingdings" w:hint="default"/>
      </w:rPr>
    </w:lvl>
    <w:lvl w:ilvl="6" w:tplc="08090001" w:tentative="1">
      <w:start w:val="1"/>
      <w:numFmt w:val="bullet"/>
      <w:lvlText w:val=""/>
      <w:lvlJc w:val="left"/>
      <w:pPr>
        <w:ind w:left="5508" w:hanging="360"/>
      </w:pPr>
      <w:rPr>
        <w:rFonts w:ascii="Symbol" w:hAnsi="Symbol" w:hint="default"/>
      </w:rPr>
    </w:lvl>
    <w:lvl w:ilvl="7" w:tplc="08090003" w:tentative="1">
      <w:start w:val="1"/>
      <w:numFmt w:val="bullet"/>
      <w:lvlText w:val="o"/>
      <w:lvlJc w:val="left"/>
      <w:pPr>
        <w:ind w:left="6228" w:hanging="360"/>
      </w:pPr>
      <w:rPr>
        <w:rFonts w:ascii="Courier New" w:hAnsi="Courier New" w:cs="Courier New" w:hint="default"/>
      </w:rPr>
    </w:lvl>
    <w:lvl w:ilvl="8" w:tplc="08090005" w:tentative="1">
      <w:start w:val="1"/>
      <w:numFmt w:val="bullet"/>
      <w:lvlText w:val=""/>
      <w:lvlJc w:val="left"/>
      <w:pPr>
        <w:ind w:left="6948" w:hanging="360"/>
      </w:pPr>
      <w:rPr>
        <w:rFonts w:ascii="Wingdings" w:hAnsi="Wingdings" w:hint="default"/>
      </w:rPr>
    </w:lvl>
  </w:abstractNum>
  <w:abstractNum w:abstractNumId="3" w15:restartNumberingAfterBreak="0">
    <w:nsid w:val="1079304C"/>
    <w:multiLevelType w:val="hybridMultilevel"/>
    <w:tmpl w:val="02EA1452"/>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4" w15:restartNumberingAfterBreak="0">
    <w:nsid w:val="1F960374"/>
    <w:multiLevelType w:val="hybridMultilevel"/>
    <w:tmpl w:val="E332B0C6"/>
    <w:lvl w:ilvl="0" w:tplc="D2DCE658">
      <w:numFmt w:val="bullet"/>
      <w:lvlText w:val=""/>
      <w:lvlJc w:val="left"/>
      <w:pPr>
        <w:ind w:left="468" w:hanging="360"/>
      </w:pPr>
      <w:rPr>
        <w:rFonts w:ascii="Symbol" w:eastAsia="Symbol" w:hAnsi="Symbol" w:cs="Symbol" w:hint="default"/>
        <w:w w:val="100"/>
        <w:sz w:val="22"/>
        <w:szCs w:val="22"/>
        <w:lang w:val="en-US" w:eastAsia="en-US" w:bidi="ar-SA"/>
      </w:rPr>
    </w:lvl>
    <w:lvl w:ilvl="1" w:tplc="70DC2CB6">
      <w:numFmt w:val="bullet"/>
      <w:lvlText w:val="•"/>
      <w:lvlJc w:val="left"/>
      <w:pPr>
        <w:ind w:left="1845" w:hanging="360"/>
      </w:pPr>
      <w:rPr>
        <w:rFonts w:hint="default"/>
        <w:lang w:val="en-US" w:eastAsia="en-US" w:bidi="ar-SA"/>
      </w:rPr>
    </w:lvl>
    <w:lvl w:ilvl="2" w:tplc="D01071DE">
      <w:numFmt w:val="bullet"/>
      <w:lvlText w:val="•"/>
      <w:lvlJc w:val="left"/>
      <w:pPr>
        <w:ind w:left="3231" w:hanging="360"/>
      </w:pPr>
      <w:rPr>
        <w:rFonts w:hint="default"/>
        <w:lang w:val="en-US" w:eastAsia="en-US" w:bidi="ar-SA"/>
      </w:rPr>
    </w:lvl>
    <w:lvl w:ilvl="3" w:tplc="DA0CA3A6">
      <w:numFmt w:val="bullet"/>
      <w:lvlText w:val="•"/>
      <w:lvlJc w:val="left"/>
      <w:pPr>
        <w:ind w:left="4617" w:hanging="360"/>
      </w:pPr>
      <w:rPr>
        <w:rFonts w:hint="default"/>
        <w:lang w:val="en-US" w:eastAsia="en-US" w:bidi="ar-SA"/>
      </w:rPr>
    </w:lvl>
    <w:lvl w:ilvl="4" w:tplc="B51EBC2C">
      <w:numFmt w:val="bullet"/>
      <w:lvlText w:val="•"/>
      <w:lvlJc w:val="left"/>
      <w:pPr>
        <w:ind w:left="6003" w:hanging="360"/>
      </w:pPr>
      <w:rPr>
        <w:rFonts w:hint="default"/>
        <w:lang w:val="en-US" w:eastAsia="en-US" w:bidi="ar-SA"/>
      </w:rPr>
    </w:lvl>
    <w:lvl w:ilvl="5" w:tplc="62B08D38">
      <w:numFmt w:val="bullet"/>
      <w:lvlText w:val="•"/>
      <w:lvlJc w:val="left"/>
      <w:pPr>
        <w:ind w:left="7389" w:hanging="360"/>
      </w:pPr>
      <w:rPr>
        <w:rFonts w:hint="default"/>
        <w:lang w:val="en-US" w:eastAsia="en-US" w:bidi="ar-SA"/>
      </w:rPr>
    </w:lvl>
    <w:lvl w:ilvl="6" w:tplc="273C9148">
      <w:numFmt w:val="bullet"/>
      <w:lvlText w:val="•"/>
      <w:lvlJc w:val="left"/>
      <w:pPr>
        <w:ind w:left="8774" w:hanging="360"/>
      </w:pPr>
      <w:rPr>
        <w:rFonts w:hint="default"/>
        <w:lang w:val="en-US" w:eastAsia="en-US" w:bidi="ar-SA"/>
      </w:rPr>
    </w:lvl>
    <w:lvl w:ilvl="7" w:tplc="07C2E762">
      <w:numFmt w:val="bullet"/>
      <w:lvlText w:val="•"/>
      <w:lvlJc w:val="left"/>
      <w:pPr>
        <w:ind w:left="10160" w:hanging="360"/>
      </w:pPr>
      <w:rPr>
        <w:rFonts w:hint="default"/>
        <w:lang w:val="en-US" w:eastAsia="en-US" w:bidi="ar-SA"/>
      </w:rPr>
    </w:lvl>
    <w:lvl w:ilvl="8" w:tplc="1C7654E6">
      <w:numFmt w:val="bullet"/>
      <w:lvlText w:val="•"/>
      <w:lvlJc w:val="left"/>
      <w:pPr>
        <w:ind w:left="11546" w:hanging="360"/>
      </w:pPr>
      <w:rPr>
        <w:rFonts w:hint="default"/>
        <w:lang w:val="en-US" w:eastAsia="en-US" w:bidi="ar-SA"/>
      </w:rPr>
    </w:lvl>
  </w:abstractNum>
  <w:abstractNum w:abstractNumId="5" w15:restartNumberingAfterBreak="0">
    <w:nsid w:val="302A7DF4"/>
    <w:multiLevelType w:val="hybridMultilevel"/>
    <w:tmpl w:val="9192089E"/>
    <w:lvl w:ilvl="0" w:tplc="F7844120">
      <w:numFmt w:val="bullet"/>
      <w:lvlText w:val=""/>
      <w:lvlJc w:val="left"/>
      <w:pPr>
        <w:ind w:left="468" w:hanging="360"/>
      </w:pPr>
      <w:rPr>
        <w:rFonts w:ascii="Symbol" w:eastAsia="Symbol" w:hAnsi="Symbol" w:cs="Symbol" w:hint="default"/>
        <w:w w:val="100"/>
        <w:sz w:val="22"/>
        <w:szCs w:val="22"/>
        <w:lang w:val="en-US" w:eastAsia="en-US" w:bidi="ar-SA"/>
      </w:rPr>
    </w:lvl>
    <w:lvl w:ilvl="1" w:tplc="BEE28BB0">
      <w:numFmt w:val="bullet"/>
      <w:lvlText w:val="•"/>
      <w:lvlJc w:val="left"/>
      <w:pPr>
        <w:ind w:left="1845" w:hanging="360"/>
      </w:pPr>
      <w:rPr>
        <w:rFonts w:hint="default"/>
        <w:lang w:val="en-US" w:eastAsia="en-US" w:bidi="ar-SA"/>
      </w:rPr>
    </w:lvl>
    <w:lvl w:ilvl="2" w:tplc="44143F6A">
      <w:numFmt w:val="bullet"/>
      <w:lvlText w:val="•"/>
      <w:lvlJc w:val="left"/>
      <w:pPr>
        <w:ind w:left="3231" w:hanging="360"/>
      </w:pPr>
      <w:rPr>
        <w:rFonts w:hint="default"/>
        <w:lang w:val="en-US" w:eastAsia="en-US" w:bidi="ar-SA"/>
      </w:rPr>
    </w:lvl>
    <w:lvl w:ilvl="3" w:tplc="45345C64">
      <w:numFmt w:val="bullet"/>
      <w:lvlText w:val="•"/>
      <w:lvlJc w:val="left"/>
      <w:pPr>
        <w:ind w:left="4617" w:hanging="360"/>
      </w:pPr>
      <w:rPr>
        <w:rFonts w:hint="default"/>
        <w:lang w:val="en-US" w:eastAsia="en-US" w:bidi="ar-SA"/>
      </w:rPr>
    </w:lvl>
    <w:lvl w:ilvl="4" w:tplc="032E5D62">
      <w:numFmt w:val="bullet"/>
      <w:lvlText w:val="•"/>
      <w:lvlJc w:val="left"/>
      <w:pPr>
        <w:ind w:left="6003" w:hanging="360"/>
      </w:pPr>
      <w:rPr>
        <w:rFonts w:hint="default"/>
        <w:lang w:val="en-US" w:eastAsia="en-US" w:bidi="ar-SA"/>
      </w:rPr>
    </w:lvl>
    <w:lvl w:ilvl="5" w:tplc="0A8A9CF2">
      <w:numFmt w:val="bullet"/>
      <w:lvlText w:val="•"/>
      <w:lvlJc w:val="left"/>
      <w:pPr>
        <w:ind w:left="7389" w:hanging="360"/>
      </w:pPr>
      <w:rPr>
        <w:rFonts w:hint="default"/>
        <w:lang w:val="en-US" w:eastAsia="en-US" w:bidi="ar-SA"/>
      </w:rPr>
    </w:lvl>
    <w:lvl w:ilvl="6" w:tplc="6512B95C">
      <w:numFmt w:val="bullet"/>
      <w:lvlText w:val="•"/>
      <w:lvlJc w:val="left"/>
      <w:pPr>
        <w:ind w:left="8774" w:hanging="360"/>
      </w:pPr>
      <w:rPr>
        <w:rFonts w:hint="default"/>
        <w:lang w:val="en-US" w:eastAsia="en-US" w:bidi="ar-SA"/>
      </w:rPr>
    </w:lvl>
    <w:lvl w:ilvl="7" w:tplc="7DB03C7C">
      <w:numFmt w:val="bullet"/>
      <w:lvlText w:val="•"/>
      <w:lvlJc w:val="left"/>
      <w:pPr>
        <w:ind w:left="10160" w:hanging="360"/>
      </w:pPr>
      <w:rPr>
        <w:rFonts w:hint="default"/>
        <w:lang w:val="en-US" w:eastAsia="en-US" w:bidi="ar-SA"/>
      </w:rPr>
    </w:lvl>
    <w:lvl w:ilvl="8" w:tplc="D35294AC">
      <w:numFmt w:val="bullet"/>
      <w:lvlText w:val="•"/>
      <w:lvlJc w:val="left"/>
      <w:pPr>
        <w:ind w:left="11546" w:hanging="360"/>
      </w:pPr>
      <w:rPr>
        <w:rFonts w:hint="default"/>
        <w:lang w:val="en-US" w:eastAsia="en-US" w:bidi="ar-SA"/>
      </w:rPr>
    </w:lvl>
  </w:abstractNum>
  <w:abstractNum w:abstractNumId="6" w15:restartNumberingAfterBreak="0">
    <w:nsid w:val="34C06243"/>
    <w:multiLevelType w:val="hybridMultilevel"/>
    <w:tmpl w:val="FA54EB78"/>
    <w:lvl w:ilvl="0" w:tplc="167E31A6">
      <w:numFmt w:val="bullet"/>
      <w:lvlText w:val=""/>
      <w:lvlJc w:val="left"/>
      <w:pPr>
        <w:ind w:left="468" w:hanging="360"/>
      </w:pPr>
      <w:rPr>
        <w:rFonts w:hint="default"/>
        <w:w w:val="100"/>
        <w:lang w:val="en-US" w:eastAsia="en-US" w:bidi="ar-SA"/>
      </w:rPr>
    </w:lvl>
    <w:lvl w:ilvl="1" w:tplc="3738D3E4">
      <w:numFmt w:val="bullet"/>
      <w:lvlText w:val="•"/>
      <w:lvlJc w:val="left"/>
      <w:pPr>
        <w:ind w:left="1845" w:hanging="360"/>
      </w:pPr>
      <w:rPr>
        <w:rFonts w:hint="default"/>
        <w:lang w:val="en-US" w:eastAsia="en-US" w:bidi="ar-SA"/>
      </w:rPr>
    </w:lvl>
    <w:lvl w:ilvl="2" w:tplc="6FE65860">
      <w:numFmt w:val="bullet"/>
      <w:lvlText w:val="•"/>
      <w:lvlJc w:val="left"/>
      <w:pPr>
        <w:ind w:left="3231" w:hanging="360"/>
      </w:pPr>
      <w:rPr>
        <w:rFonts w:hint="default"/>
        <w:lang w:val="en-US" w:eastAsia="en-US" w:bidi="ar-SA"/>
      </w:rPr>
    </w:lvl>
    <w:lvl w:ilvl="3" w:tplc="B4F21D8E">
      <w:numFmt w:val="bullet"/>
      <w:lvlText w:val="•"/>
      <w:lvlJc w:val="left"/>
      <w:pPr>
        <w:ind w:left="4617" w:hanging="360"/>
      </w:pPr>
      <w:rPr>
        <w:rFonts w:hint="default"/>
        <w:lang w:val="en-US" w:eastAsia="en-US" w:bidi="ar-SA"/>
      </w:rPr>
    </w:lvl>
    <w:lvl w:ilvl="4" w:tplc="460E0392">
      <w:numFmt w:val="bullet"/>
      <w:lvlText w:val="•"/>
      <w:lvlJc w:val="left"/>
      <w:pPr>
        <w:ind w:left="6003" w:hanging="360"/>
      </w:pPr>
      <w:rPr>
        <w:rFonts w:hint="default"/>
        <w:lang w:val="en-US" w:eastAsia="en-US" w:bidi="ar-SA"/>
      </w:rPr>
    </w:lvl>
    <w:lvl w:ilvl="5" w:tplc="497EC3AA">
      <w:numFmt w:val="bullet"/>
      <w:lvlText w:val="•"/>
      <w:lvlJc w:val="left"/>
      <w:pPr>
        <w:ind w:left="7389" w:hanging="360"/>
      </w:pPr>
      <w:rPr>
        <w:rFonts w:hint="default"/>
        <w:lang w:val="en-US" w:eastAsia="en-US" w:bidi="ar-SA"/>
      </w:rPr>
    </w:lvl>
    <w:lvl w:ilvl="6" w:tplc="05E09AAC">
      <w:numFmt w:val="bullet"/>
      <w:lvlText w:val="•"/>
      <w:lvlJc w:val="left"/>
      <w:pPr>
        <w:ind w:left="8774" w:hanging="360"/>
      </w:pPr>
      <w:rPr>
        <w:rFonts w:hint="default"/>
        <w:lang w:val="en-US" w:eastAsia="en-US" w:bidi="ar-SA"/>
      </w:rPr>
    </w:lvl>
    <w:lvl w:ilvl="7" w:tplc="54BC2E26">
      <w:numFmt w:val="bullet"/>
      <w:lvlText w:val="•"/>
      <w:lvlJc w:val="left"/>
      <w:pPr>
        <w:ind w:left="10160" w:hanging="360"/>
      </w:pPr>
      <w:rPr>
        <w:rFonts w:hint="default"/>
        <w:lang w:val="en-US" w:eastAsia="en-US" w:bidi="ar-SA"/>
      </w:rPr>
    </w:lvl>
    <w:lvl w:ilvl="8" w:tplc="C06A3C00">
      <w:numFmt w:val="bullet"/>
      <w:lvlText w:val="•"/>
      <w:lvlJc w:val="left"/>
      <w:pPr>
        <w:ind w:left="11546" w:hanging="360"/>
      </w:pPr>
      <w:rPr>
        <w:rFonts w:hint="default"/>
        <w:lang w:val="en-US" w:eastAsia="en-US" w:bidi="ar-SA"/>
      </w:rPr>
    </w:lvl>
  </w:abstractNum>
  <w:abstractNum w:abstractNumId="7" w15:restartNumberingAfterBreak="0">
    <w:nsid w:val="37463F60"/>
    <w:multiLevelType w:val="hybridMultilevel"/>
    <w:tmpl w:val="B91E4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8B777B"/>
    <w:multiLevelType w:val="hybridMultilevel"/>
    <w:tmpl w:val="E782299C"/>
    <w:lvl w:ilvl="0" w:tplc="8F4E14DA">
      <w:numFmt w:val="bullet"/>
      <w:lvlText w:val=""/>
      <w:lvlJc w:val="left"/>
      <w:pPr>
        <w:ind w:left="468" w:hanging="360"/>
      </w:pPr>
      <w:rPr>
        <w:rFonts w:ascii="Symbol" w:eastAsia="Symbol" w:hAnsi="Symbol" w:cs="Symbol" w:hint="default"/>
        <w:w w:val="100"/>
        <w:sz w:val="22"/>
        <w:szCs w:val="22"/>
        <w:lang w:val="en-US" w:eastAsia="en-US" w:bidi="ar-SA"/>
      </w:rPr>
    </w:lvl>
    <w:lvl w:ilvl="1" w:tplc="3B64CB58">
      <w:numFmt w:val="bullet"/>
      <w:lvlText w:val="•"/>
      <w:lvlJc w:val="left"/>
      <w:pPr>
        <w:ind w:left="1845" w:hanging="360"/>
      </w:pPr>
      <w:rPr>
        <w:rFonts w:hint="default"/>
        <w:lang w:val="en-US" w:eastAsia="en-US" w:bidi="ar-SA"/>
      </w:rPr>
    </w:lvl>
    <w:lvl w:ilvl="2" w:tplc="8932B460">
      <w:numFmt w:val="bullet"/>
      <w:lvlText w:val="•"/>
      <w:lvlJc w:val="left"/>
      <w:pPr>
        <w:ind w:left="3231" w:hanging="360"/>
      </w:pPr>
      <w:rPr>
        <w:rFonts w:hint="default"/>
        <w:lang w:val="en-US" w:eastAsia="en-US" w:bidi="ar-SA"/>
      </w:rPr>
    </w:lvl>
    <w:lvl w:ilvl="3" w:tplc="6A748538">
      <w:numFmt w:val="bullet"/>
      <w:lvlText w:val="•"/>
      <w:lvlJc w:val="left"/>
      <w:pPr>
        <w:ind w:left="4617" w:hanging="360"/>
      </w:pPr>
      <w:rPr>
        <w:rFonts w:hint="default"/>
        <w:lang w:val="en-US" w:eastAsia="en-US" w:bidi="ar-SA"/>
      </w:rPr>
    </w:lvl>
    <w:lvl w:ilvl="4" w:tplc="3E9AFB42">
      <w:numFmt w:val="bullet"/>
      <w:lvlText w:val="•"/>
      <w:lvlJc w:val="left"/>
      <w:pPr>
        <w:ind w:left="6003" w:hanging="360"/>
      </w:pPr>
      <w:rPr>
        <w:rFonts w:hint="default"/>
        <w:lang w:val="en-US" w:eastAsia="en-US" w:bidi="ar-SA"/>
      </w:rPr>
    </w:lvl>
    <w:lvl w:ilvl="5" w:tplc="A10A6E7E">
      <w:numFmt w:val="bullet"/>
      <w:lvlText w:val="•"/>
      <w:lvlJc w:val="left"/>
      <w:pPr>
        <w:ind w:left="7389" w:hanging="360"/>
      </w:pPr>
      <w:rPr>
        <w:rFonts w:hint="default"/>
        <w:lang w:val="en-US" w:eastAsia="en-US" w:bidi="ar-SA"/>
      </w:rPr>
    </w:lvl>
    <w:lvl w:ilvl="6" w:tplc="5D78425C">
      <w:numFmt w:val="bullet"/>
      <w:lvlText w:val="•"/>
      <w:lvlJc w:val="left"/>
      <w:pPr>
        <w:ind w:left="8774" w:hanging="360"/>
      </w:pPr>
      <w:rPr>
        <w:rFonts w:hint="default"/>
        <w:lang w:val="en-US" w:eastAsia="en-US" w:bidi="ar-SA"/>
      </w:rPr>
    </w:lvl>
    <w:lvl w:ilvl="7" w:tplc="1AEE6A0E">
      <w:numFmt w:val="bullet"/>
      <w:lvlText w:val="•"/>
      <w:lvlJc w:val="left"/>
      <w:pPr>
        <w:ind w:left="10160" w:hanging="360"/>
      </w:pPr>
      <w:rPr>
        <w:rFonts w:hint="default"/>
        <w:lang w:val="en-US" w:eastAsia="en-US" w:bidi="ar-SA"/>
      </w:rPr>
    </w:lvl>
    <w:lvl w:ilvl="8" w:tplc="3902816E">
      <w:numFmt w:val="bullet"/>
      <w:lvlText w:val="•"/>
      <w:lvlJc w:val="left"/>
      <w:pPr>
        <w:ind w:left="11546" w:hanging="360"/>
      </w:pPr>
      <w:rPr>
        <w:rFonts w:hint="default"/>
        <w:lang w:val="en-US" w:eastAsia="en-US" w:bidi="ar-SA"/>
      </w:rPr>
    </w:lvl>
  </w:abstractNum>
  <w:abstractNum w:abstractNumId="9" w15:restartNumberingAfterBreak="0">
    <w:nsid w:val="57551C2A"/>
    <w:multiLevelType w:val="hybridMultilevel"/>
    <w:tmpl w:val="435EB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561D7"/>
    <w:multiLevelType w:val="hybridMultilevel"/>
    <w:tmpl w:val="02FCC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3E7031"/>
    <w:multiLevelType w:val="hybridMultilevel"/>
    <w:tmpl w:val="96EC4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01297D"/>
    <w:multiLevelType w:val="hybridMultilevel"/>
    <w:tmpl w:val="D1A42D8C"/>
    <w:lvl w:ilvl="0" w:tplc="D166AE48">
      <w:numFmt w:val="bullet"/>
      <w:lvlText w:val=""/>
      <w:lvlJc w:val="left"/>
      <w:pPr>
        <w:ind w:left="465" w:hanging="358"/>
      </w:pPr>
      <w:rPr>
        <w:rFonts w:ascii="Symbol" w:eastAsia="Symbol" w:hAnsi="Symbol" w:cs="Symbol" w:hint="default"/>
        <w:w w:val="100"/>
        <w:sz w:val="22"/>
        <w:szCs w:val="22"/>
        <w:lang w:val="en-US" w:eastAsia="en-US" w:bidi="ar-SA"/>
      </w:rPr>
    </w:lvl>
    <w:lvl w:ilvl="1" w:tplc="B2D8BA24">
      <w:numFmt w:val="bullet"/>
      <w:lvlText w:val="•"/>
      <w:lvlJc w:val="left"/>
      <w:pPr>
        <w:ind w:left="1845" w:hanging="358"/>
      </w:pPr>
      <w:rPr>
        <w:rFonts w:hint="default"/>
        <w:lang w:val="en-US" w:eastAsia="en-US" w:bidi="ar-SA"/>
      </w:rPr>
    </w:lvl>
    <w:lvl w:ilvl="2" w:tplc="844E2416">
      <w:numFmt w:val="bullet"/>
      <w:lvlText w:val="•"/>
      <w:lvlJc w:val="left"/>
      <w:pPr>
        <w:ind w:left="3231" w:hanging="358"/>
      </w:pPr>
      <w:rPr>
        <w:rFonts w:hint="default"/>
        <w:lang w:val="en-US" w:eastAsia="en-US" w:bidi="ar-SA"/>
      </w:rPr>
    </w:lvl>
    <w:lvl w:ilvl="3" w:tplc="A214833C">
      <w:numFmt w:val="bullet"/>
      <w:lvlText w:val="•"/>
      <w:lvlJc w:val="left"/>
      <w:pPr>
        <w:ind w:left="4617" w:hanging="358"/>
      </w:pPr>
      <w:rPr>
        <w:rFonts w:hint="default"/>
        <w:lang w:val="en-US" w:eastAsia="en-US" w:bidi="ar-SA"/>
      </w:rPr>
    </w:lvl>
    <w:lvl w:ilvl="4" w:tplc="F75ACDC8">
      <w:numFmt w:val="bullet"/>
      <w:lvlText w:val="•"/>
      <w:lvlJc w:val="left"/>
      <w:pPr>
        <w:ind w:left="6003" w:hanging="358"/>
      </w:pPr>
      <w:rPr>
        <w:rFonts w:hint="default"/>
        <w:lang w:val="en-US" w:eastAsia="en-US" w:bidi="ar-SA"/>
      </w:rPr>
    </w:lvl>
    <w:lvl w:ilvl="5" w:tplc="1DEA1CFA">
      <w:numFmt w:val="bullet"/>
      <w:lvlText w:val="•"/>
      <w:lvlJc w:val="left"/>
      <w:pPr>
        <w:ind w:left="7389" w:hanging="358"/>
      </w:pPr>
      <w:rPr>
        <w:rFonts w:hint="default"/>
        <w:lang w:val="en-US" w:eastAsia="en-US" w:bidi="ar-SA"/>
      </w:rPr>
    </w:lvl>
    <w:lvl w:ilvl="6" w:tplc="F9F03622">
      <w:numFmt w:val="bullet"/>
      <w:lvlText w:val="•"/>
      <w:lvlJc w:val="left"/>
      <w:pPr>
        <w:ind w:left="8774" w:hanging="358"/>
      </w:pPr>
      <w:rPr>
        <w:rFonts w:hint="default"/>
        <w:lang w:val="en-US" w:eastAsia="en-US" w:bidi="ar-SA"/>
      </w:rPr>
    </w:lvl>
    <w:lvl w:ilvl="7" w:tplc="11568D22">
      <w:numFmt w:val="bullet"/>
      <w:lvlText w:val="•"/>
      <w:lvlJc w:val="left"/>
      <w:pPr>
        <w:ind w:left="10160" w:hanging="358"/>
      </w:pPr>
      <w:rPr>
        <w:rFonts w:hint="default"/>
        <w:lang w:val="en-US" w:eastAsia="en-US" w:bidi="ar-SA"/>
      </w:rPr>
    </w:lvl>
    <w:lvl w:ilvl="8" w:tplc="B53658BE">
      <w:numFmt w:val="bullet"/>
      <w:lvlText w:val="•"/>
      <w:lvlJc w:val="left"/>
      <w:pPr>
        <w:ind w:left="11546" w:hanging="358"/>
      </w:pPr>
      <w:rPr>
        <w:rFonts w:hint="default"/>
        <w:lang w:val="en-US" w:eastAsia="en-US" w:bidi="ar-SA"/>
      </w:rPr>
    </w:lvl>
  </w:abstractNum>
  <w:abstractNum w:abstractNumId="13" w15:restartNumberingAfterBreak="0">
    <w:nsid w:val="68067C1E"/>
    <w:multiLevelType w:val="hybridMultilevel"/>
    <w:tmpl w:val="C8B43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640F23"/>
    <w:multiLevelType w:val="hybridMultilevel"/>
    <w:tmpl w:val="E2F432A0"/>
    <w:lvl w:ilvl="0" w:tplc="AFE6AC56">
      <w:numFmt w:val="bullet"/>
      <w:lvlText w:val=""/>
      <w:lvlJc w:val="left"/>
      <w:pPr>
        <w:ind w:left="468" w:hanging="360"/>
      </w:pPr>
      <w:rPr>
        <w:rFonts w:ascii="Symbol" w:eastAsia="Symbol" w:hAnsi="Symbol" w:cs="Symbol" w:hint="default"/>
        <w:w w:val="100"/>
        <w:sz w:val="22"/>
        <w:szCs w:val="22"/>
        <w:lang w:val="en-US" w:eastAsia="en-US" w:bidi="ar-SA"/>
      </w:rPr>
    </w:lvl>
    <w:lvl w:ilvl="1" w:tplc="DC5E97E2">
      <w:numFmt w:val="bullet"/>
      <w:lvlText w:val="•"/>
      <w:lvlJc w:val="left"/>
      <w:pPr>
        <w:ind w:left="1845" w:hanging="360"/>
      </w:pPr>
      <w:rPr>
        <w:rFonts w:hint="default"/>
        <w:lang w:val="en-US" w:eastAsia="en-US" w:bidi="ar-SA"/>
      </w:rPr>
    </w:lvl>
    <w:lvl w:ilvl="2" w:tplc="4A589700">
      <w:numFmt w:val="bullet"/>
      <w:lvlText w:val="•"/>
      <w:lvlJc w:val="left"/>
      <w:pPr>
        <w:ind w:left="3231" w:hanging="360"/>
      </w:pPr>
      <w:rPr>
        <w:rFonts w:hint="default"/>
        <w:lang w:val="en-US" w:eastAsia="en-US" w:bidi="ar-SA"/>
      </w:rPr>
    </w:lvl>
    <w:lvl w:ilvl="3" w:tplc="544C43BA">
      <w:numFmt w:val="bullet"/>
      <w:lvlText w:val="•"/>
      <w:lvlJc w:val="left"/>
      <w:pPr>
        <w:ind w:left="4617" w:hanging="360"/>
      </w:pPr>
      <w:rPr>
        <w:rFonts w:hint="default"/>
        <w:lang w:val="en-US" w:eastAsia="en-US" w:bidi="ar-SA"/>
      </w:rPr>
    </w:lvl>
    <w:lvl w:ilvl="4" w:tplc="A40C0D4A">
      <w:numFmt w:val="bullet"/>
      <w:lvlText w:val="•"/>
      <w:lvlJc w:val="left"/>
      <w:pPr>
        <w:ind w:left="6003" w:hanging="360"/>
      </w:pPr>
      <w:rPr>
        <w:rFonts w:hint="default"/>
        <w:lang w:val="en-US" w:eastAsia="en-US" w:bidi="ar-SA"/>
      </w:rPr>
    </w:lvl>
    <w:lvl w:ilvl="5" w:tplc="0C80F67C">
      <w:numFmt w:val="bullet"/>
      <w:lvlText w:val="•"/>
      <w:lvlJc w:val="left"/>
      <w:pPr>
        <w:ind w:left="7389" w:hanging="360"/>
      </w:pPr>
      <w:rPr>
        <w:rFonts w:hint="default"/>
        <w:lang w:val="en-US" w:eastAsia="en-US" w:bidi="ar-SA"/>
      </w:rPr>
    </w:lvl>
    <w:lvl w:ilvl="6" w:tplc="A94E91A4">
      <w:numFmt w:val="bullet"/>
      <w:lvlText w:val="•"/>
      <w:lvlJc w:val="left"/>
      <w:pPr>
        <w:ind w:left="8774" w:hanging="360"/>
      </w:pPr>
      <w:rPr>
        <w:rFonts w:hint="default"/>
        <w:lang w:val="en-US" w:eastAsia="en-US" w:bidi="ar-SA"/>
      </w:rPr>
    </w:lvl>
    <w:lvl w:ilvl="7" w:tplc="DAEAF118">
      <w:numFmt w:val="bullet"/>
      <w:lvlText w:val="•"/>
      <w:lvlJc w:val="left"/>
      <w:pPr>
        <w:ind w:left="10160" w:hanging="360"/>
      </w:pPr>
      <w:rPr>
        <w:rFonts w:hint="default"/>
        <w:lang w:val="en-US" w:eastAsia="en-US" w:bidi="ar-SA"/>
      </w:rPr>
    </w:lvl>
    <w:lvl w:ilvl="8" w:tplc="A9FA4CE8">
      <w:numFmt w:val="bullet"/>
      <w:lvlText w:val="•"/>
      <w:lvlJc w:val="left"/>
      <w:pPr>
        <w:ind w:left="11546" w:hanging="360"/>
      </w:pPr>
      <w:rPr>
        <w:rFonts w:hint="default"/>
        <w:lang w:val="en-US" w:eastAsia="en-US" w:bidi="ar-SA"/>
      </w:rPr>
    </w:lvl>
  </w:abstractNum>
  <w:abstractNum w:abstractNumId="15" w15:restartNumberingAfterBreak="0">
    <w:nsid w:val="6CC105C4"/>
    <w:multiLevelType w:val="hybridMultilevel"/>
    <w:tmpl w:val="C6E8692E"/>
    <w:lvl w:ilvl="0" w:tplc="738E8336">
      <w:numFmt w:val="bullet"/>
      <w:lvlText w:val=""/>
      <w:lvlJc w:val="left"/>
      <w:pPr>
        <w:ind w:left="468" w:hanging="360"/>
      </w:pPr>
      <w:rPr>
        <w:rFonts w:ascii="Symbol" w:eastAsia="Symbol" w:hAnsi="Symbol" w:cs="Symbol" w:hint="default"/>
        <w:color w:val="212121"/>
        <w:w w:val="100"/>
        <w:sz w:val="22"/>
        <w:szCs w:val="22"/>
        <w:lang w:val="en-US" w:eastAsia="en-US" w:bidi="ar-SA"/>
      </w:rPr>
    </w:lvl>
    <w:lvl w:ilvl="1" w:tplc="3FF60D16">
      <w:numFmt w:val="bullet"/>
      <w:lvlText w:val="•"/>
      <w:lvlJc w:val="left"/>
      <w:pPr>
        <w:ind w:left="1845" w:hanging="360"/>
      </w:pPr>
      <w:rPr>
        <w:rFonts w:hint="default"/>
        <w:lang w:val="en-US" w:eastAsia="en-US" w:bidi="ar-SA"/>
      </w:rPr>
    </w:lvl>
    <w:lvl w:ilvl="2" w:tplc="4ACC00C2">
      <w:numFmt w:val="bullet"/>
      <w:lvlText w:val="•"/>
      <w:lvlJc w:val="left"/>
      <w:pPr>
        <w:ind w:left="3231" w:hanging="360"/>
      </w:pPr>
      <w:rPr>
        <w:rFonts w:hint="default"/>
        <w:lang w:val="en-US" w:eastAsia="en-US" w:bidi="ar-SA"/>
      </w:rPr>
    </w:lvl>
    <w:lvl w:ilvl="3" w:tplc="5542517E">
      <w:numFmt w:val="bullet"/>
      <w:lvlText w:val="•"/>
      <w:lvlJc w:val="left"/>
      <w:pPr>
        <w:ind w:left="4617" w:hanging="360"/>
      </w:pPr>
      <w:rPr>
        <w:rFonts w:hint="default"/>
        <w:lang w:val="en-US" w:eastAsia="en-US" w:bidi="ar-SA"/>
      </w:rPr>
    </w:lvl>
    <w:lvl w:ilvl="4" w:tplc="C8445EE2">
      <w:numFmt w:val="bullet"/>
      <w:lvlText w:val="•"/>
      <w:lvlJc w:val="left"/>
      <w:pPr>
        <w:ind w:left="6003" w:hanging="360"/>
      </w:pPr>
      <w:rPr>
        <w:rFonts w:hint="default"/>
        <w:lang w:val="en-US" w:eastAsia="en-US" w:bidi="ar-SA"/>
      </w:rPr>
    </w:lvl>
    <w:lvl w:ilvl="5" w:tplc="6A36190C">
      <w:numFmt w:val="bullet"/>
      <w:lvlText w:val="•"/>
      <w:lvlJc w:val="left"/>
      <w:pPr>
        <w:ind w:left="7389" w:hanging="360"/>
      </w:pPr>
      <w:rPr>
        <w:rFonts w:hint="default"/>
        <w:lang w:val="en-US" w:eastAsia="en-US" w:bidi="ar-SA"/>
      </w:rPr>
    </w:lvl>
    <w:lvl w:ilvl="6" w:tplc="4EDA74A6">
      <w:numFmt w:val="bullet"/>
      <w:lvlText w:val="•"/>
      <w:lvlJc w:val="left"/>
      <w:pPr>
        <w:ind w:left="8774" w:hanging="360"/>
      </w:pPr>
      <w:rPr>
        <w:rFonts w:hint="default"/>
        <w:lang w:val="en-US" w:eastAsia="en-US" w:bidi="ar-SA"/>
      </w:rPr>
    </w:lvl>
    <w:lvl w:ilvl="7" w:tplc="6E423C96">
      <w:numFmt w:val="bullet"/>
      <w:lvlText w:val="•"/>
      <w:lvlJc w:val="left"/>
      <w:pPr>
        <w:ind w:left="10160" w:hanging="360"/>
      </w:pPr>
      <w:rPr>
        <w:rFonts w:hint="default"/>
        <w:lang w:val="en-US" w:eastAsia="en-US" w:bidi="ar-SA"/>
      </w:rPr>
    </w:lvl>
    <w:lvl w:ilvl="8" w:tplc="B0CE7D38">
      <w:numFmt w:val="bullet"/>
      <w:lvlText w:val="•"/>
      <w:lvlJc w:val="left"/>
      <w:pPr>
        <w:ind w:left="11546" w:hanging="360"/>
      </w:pPr>
      <w:rPr>
        <w:rFonts w:hint="default"/>
        <w:lang w:val="en-US" w:eastAsia="en-US" w:bidi="ar-SA"/>
      </w:rPr>
    </w:lvl>
  </w:abstractNum>
  <w:abstractNum w:abstractNumId="16" w15:restartNumberingAfterBreak="0">
    <w:nsid w:val="77C80294"/>
    <w:multiLevelType w:val="hybridMultilevel"/>
    <w:tmpl w:val="3D1CD444"/>
    <w:lvl w:ilvl="0" w:tplc="CF8822E2">
      <w:numFmt w:val="bullet"/>
      <w:lvlText w:val=""/>
      <w:lvlJc w:val="left"/>
      <w:pPr>
        <w:ind w:left="465" w:hanging="358"/>
      </w:pPr>
      <w:rPr>
        <w:rFonts w:ascii="Symbol" w:eastAsia="Symbol" w:hAnsi="Symbol" w:cs="Symbol" w:hint="default"/>
        <w:w w:val="100"/>
        <w:sz w:val="22"/>
        <w:szCs w:val="22"/>
        <w:lang w:val="en-US" w:eastAsia="en-US" w:bidi="ar-SA"/>
      </w:rPr>
    </w:lvl>
    <w:lvl w:ilvl="1" w:tplc="80C8E734">
      <w:numFmt w:val="bullet"/>
      <w:lvlText w:val="•"/>
      <w:lvlJc w:val="left"/>
      <w:pPr>
        <w:ind w:left="1845" w:hanging="358"/>
      </w:pPr>
      <w:rPr>
        <w:rFonts w:hint="default"/>
        <w:lang w:val="en-US" w:eastAsia="en-US" w:bidi="ar-SA"/>
      </w:rPr>
    </w:lvl>
    <w:lvl w:ilvl="2" w:tplc="62FCFCBC">
      <w:numFmt w:val="bullet"/>
      <w:lvlText w:val="•"/>
      <w:lvlJc w:val="left"/>
      <w:pPr>
        <w:ind w:left="3231" w:hanging="358"/>
      </w:pPr>
      <w:rPr>
        <w:rFonts w:hint="default"/>
        <w:lang w:val="en-US" w:eastAsia="en-US" w:bidi="ar-SA"/>
      </w:rPr>
    </w:lvl>
    <w:lvl w:ilvl="3" w:tplc="3A486240">
      <w:numFmt w:val="bullet"/>
      <w:lvlText w:val="•"/>
      <w:lvlJc w:val="left"/>
      <w:pPr>
        <w:ind w:left="4617" w:hanging="358"/>
      </w:pPr>
      <w:rPr>
        <w:rFonts w:hint="default"/>
        <w:lang w:val="en-US" w:eastAsia="en-US" w:bidi="ar-SA"/>
      </w:rPr>
    </w:lvl>
    <w:lvl w:ilvl="4" w:tplc="CEA4DED4">
      <w:numFmt w:val="bullet"/>
      <w:lvlText w:val="•"/>
      <w:lvlJc w:val="left"/>
      <w:pPr>
        <w:ind w:left="6003" w:hanging="358"/>
      </w:pPr>
      <w:rPr>
        <w:rFonts w:hint="default"/>
        <w:lang w:val="en-US" w:eastAsia="en-US" w:bidi="ar-SA"/>
      </w:rPr>
    </w:lvl>
    <w:lvl w:ilvl="5" w:tplc="0F104244">
      <w:numFmt w:val="bullet"/>
      <w:lvlText w:val="•"/>
      <w:lvlJc w:val="left"/>
      <w:pPr>
        <w:ind w:left="7389" w:hanging="358"/>
      </w:pPr>
      <w:rPr>
        <w:rFonts w:hint="default"/>
        <w:lang w:val="en-US" w:eastAsia="en-US" w:bidi="ar-SA"/>
      </w:rPr>
    </w:lvl>
    <w:lvl w:ilvl="6" w:tplc="A5E27F4E">
      <w:numFmt w:val="bullet"/>
      <w:lvlText w:val="•"/>
      <w:lvlJc w:val="left"/>
      <w:pPr>
        <w:ind w:left="8774" w:hanging="358"/>
      </w:pPr>
      <w:rPr>
        <w:rFonts w:hint="default"/>
        <w:lang w:val="en-US" w:eastAsia="en-US" w:bidi="ar-SA"/>
      </w:rPr>
    </w:lvl>
    <w:lvl w:ilvl="7" w:tplc="423EC7A8">
      <w:numFmt w:val="bullet"/>
      <w:lvlText w:val="•"/>
      <w:lvlJc w:val="left"/>
      <w:pPr>
        <w:ind w:left="10160" w:hanging="358"/>
      </w:pPr>
      <w:rPr>
        <w:rFonts w:hint="default"/>
        <w:lang w:val="en-US" w:eastAsia="en-US" w:bidi="ar-SA"/>
      </w:rPr>
    </w:lvl>
    <w:lvl w:ilvl="8" w:tplc="FE245430">
      <w:numFmt w:val="bullet"/>
      <w:lvlText w:val="•"/>
      <w:lvlJc w:val="left"/>
      <w:pPr>
        <w:ind w:left="11546" w:hanging="358"/>
      </w:pPr>
      <w:rPr>
        <w:rFonts w:hint="default"/>
        <w:lang w:val="en-US" w:eastAsia="en-US" w:bidi="ar-SA"/>
      </w:rPr>
    </w:lvl>
  </w:abstractNum>
  <w:abstractNum w:abstractNumId="17" w15:restartNumberingAfterBreak="0">
    <w:nsid w:val="78B17A65"/>
    <w:multiLevelType w:val="hybridMultilevel"/>
    <w:tmpl w:val="79005566"/>
    <w:lvl w:ilvl="0" w:tplc="BCC453AC">
      <w:numFmt w:val="bullet"/>
      <w:lvlText w:val=""/>
      <w:lvlJc w:val="left"/>
      <w:pPr>
        <w:ind w:left="465" w:hanging="358"/>
      </w:pPr>
      <w:rPr>
        <w:rFonts w:ascii="Symbol" w:eastAsia="Symbol" w:hAnsi="Symbol" w:cs="Symbol" w:hint="default"/>
        <w:w w:val="100"/>
        <w:sz w:val="22"/>
        <w:szCs w:val="22"/>
        <w:lang w:val="en-US" w:eastAsia="en-US" w:bidi="ar-SA"/>
      </w:rPr>
    </w:lvl>
    <w:lvl w:ilvl="1" w:tplc="80EA0D88">
      <w:numFmt w:val="bullet"/>
      <w:lvlText w:val="•"/>
      <w:lvlJc w:val="left"/>
      <w:pPr>
        <w:ind w:left="1845" w:hanging="358"/>
      </w:pPr>
      <w:rPr>
        <w:rFonts w:hint="default"/>
        <w:lang w:val="en-US" w:eastAsia="en-US" w:bidi="ar-SA"/>
      </w:rPr>
    </w:lvl>
    <w:lvl w:ilvl="2" w:tplc="5D0E74EA">
      <w:numFmt w:val="bullet"/>
      <w:lvlText w:val="•"/>
      <w:lvlJc w:val="left"/>
      <w:pPr>
        <w:ind w:left="3231" w:hanging="358"/>
      </w:pPr>
      <w:rPr>
        <w:rFonts w:hint="default"/>
        <w:lang w:val="en-US" w:eastAsia="en-US" w:bidi="ar-SA"/>
      </w:rPr>
    </w:lvl>
    <w:lvl w:ilvl="3" w:tplc="C76C1F68">
      <w:numFmt w:val="bullet"/>
      <w:lvlText w:val="•"/>
      <w:lvlJc w:val="left"/>
      <w:pPr>
        <w:ind w:left="4617" w:hanging="358"/>
      </w:pPr>
      <w:rPr>
        <w:rFonts w:hint="default"/>
        <w:lang w:val="en-US" w:eastAsia="en-US" w:bidi="ar-SA"/>
      </w:rPr>
    </w:lvl>
    <w:lvl w:ilvl="4" w:tplc="18C0D3B8">
      <w:numFmt w:val="bullet"/>
      <w:lvlText w:val="•"/>
      <w:lvlJc w:val="left"/>
      <w:pPr>
        <w:ind w:left="6003" w:hanging="358"/>
      </w:pPr>
      <w:rPr>
        <w:rFonts w:hint="default"/>
        <w:lang w:val="en-US" w:eastAsia="en-US" w:bidi="ar-SA"/>
      </w:rPr>
    </w:lvl>
    <w:lvl w:ilvl="5" w:tplc="C3788732">
      <w:numFmt w:val="bullet"/>
      <w:lvlText w:val="•"/>
      <w:lvlJc w:val="left"/>
      <w:pPr>
        <w:ind w:left="7389" w:hanging="358"/>
      </w:pPr>
      <w:rPr>
        <w:rFonts w:hint="default"/>
        <w:lang w:val="en-US" w:eastAsia="en-US" w:bidi="ar-SA"/>
      </w:rPr>
    </w:lvl>
    <w:lvl w:ilvl="6" w:tplc="0DFE27B4">
      <w:numFmt w:val="bullet"/>
      <w:lvlText w:val="•"/>
      <w:lvlJc w:val="left"/>
      <w:pPr>
        <w:ind w:left="8774" w:hanging="358"/>
      </w:pPr>
      <w:rPr>
        <w:rFonts w:hint="default"/>
        <w:lang w:val="en-US" w:eastAsia="en-US" w:bidi="ar-SA"/>
      </w:rPr>
    </w:lvl>
    <w:lvl w:ilvl="7" w:tplc="7EFE558E">
      <w:numFmt w:val="bullet"/>
      <w:lvlText w:val="•"/>
      <w:lvlJc w:val="left"/>
      <w:pPr>
        <w:ind w:left="10160" w:hanging="358"/>
      </w:pPr>
      <w:rPr>
        <w:rFonts w:hint="default"/>
        <w:lang w:val="en-US" w:eastAsia="en-US" w:bidi="ar-SA"/>
      </w:rPr>
    </w:lvl>
    <w:lvl w:ilvl="8" w:tplc="846468E8">
      <w:numFmt w:val="bullet"/>
      <w:lvlText w:val="•"/>
      <w:lvlJc w:val="left"/>
      <w:pPr>
        <w:ind w:left="11546" w:hanging="358"/>
      </w:pPr>
      <w:rPr>
        <w:rFonts w:hint="default"/>
        <w:lang w:val="en-US" w:eastAsia="en-US" w:bidi="ar-SA"/>
      </w:rPr>
    </w:lvl>
  </w:abstractNum>
  <w:abstractNum w:abstractNumId="18" w15:restartNumberingAfterBreak="0">
    <w:nsid w:val="7E1B24E0"/>
    <w:multiLevelType w:val="hybridMultilevel"/>
    <w:tmpl w:val="5B60F276"/>
    <w:lvl w:ilvl="0" w:tplc="BE600FF8">
      <w:numFmt w:val="bullet"/>
      <w:lvlText w:val=""/>
      <w:lvlJc w:val="left"/>
      <w:pPr>
        <w:ind w:left="468" w:hanging="360"/>
      </w:pPr>
      <w:rPr>
        <w:rFonts w:ascii="Symbol" w:eastAsia="Symbol" w:hAnsi="Symbol" w:cs="Symbol" w:hint="default"/>
        <w:w w:val="100"/>
        <w:sz w:val="22"/>
        <w:szCs w:val="22"/>
        <w:lang w:val="en-US" w:eastAsia="en-US" w:bidi="ar-SA"/>
      </w:rPr>
    </w:lvl>
    <w:lvl w:ilvl="1" w:tplc="246A59E8">
      <w:numFmt w:val="bullet"/>
      <w:lvlText w:val="•"/>
      <w:lvlJc w:val="left"/>
      <w:pPr>
        <w:ind w:left="1845" w:hanging="360"/>
      </w:pPr>
      <w:rPr>
        <w:rFonts w:hint="default"/>
        <w:lang w:val="en-US" w:eastAsia="en-US" w:bidi="ar-SA"/>
      </w:rPr>
    </w:lvl>
    <w:lvl w:ilvl="2" w:tplc="A7560C56">
      <w:numFmt w:val="bullet"/>
      <w:lvlText w:val="•"/>
      <w:lvlJc w:val="left"/>
      <w:pPr>
        <w:ind w:left="3231" w:hanging="360"/>
      </w:pPr>
      <w:rPr>
        <w:rFonts w:hint="default"/>
        <w:lang w:val="en-US" w:eastAsia="en-US" w:bidi="ar-SA"/>
      </w:rPr>
    </w:lvl>
    <w:lvl w:ilvl="3" w:tplc="9AC8750C">
      <w:numFmt w:val="bullet"/>
      <w:lvlText w:val="•"/>
      <w:lvlJc w:val="left"/>
      <w:pPr>
        <w:ind w:left="4617" w:hanging="360"/>
      </w:pPr>
      <w:rPr>
        <w:rFonts w:hint="default"/>
        <w:lang w:val="en-US" w:eastAsia="en-US" w:bidi="ar-SA"/>
      </w:rPr>
    </w:lvl>
    <w:lvl w:ilvl="4" w:tplc="E3200486">
      <w:numFmt w:val="bullet"/>
      <w:lvlText w:val="•"/>
      <w:lvlJc w:val="left"/>
      <w:pPr>
        <w:ind w:left="6003" w:hanging="360"/>
      </w:pPr>
      <w:rPr>
        <w:rFonts w:hint="default"/>
        <w:lang w:val="en-US" w:eastAsia="en-US" w:bidi="ar-SA"/>
      </w:rPr>
    </w:lvl>
    <w:lvl w:ilvl="5" w:tplc="043CF1F0">
      <w:numFmt w:val="bullet"/>
      <w:lvlText w:val="•"/>
      <w:lvlJc w:val="left"/>
      <w:pPr>
        <w:ind w:left="7389" w:hanging="360"/>
      </w:pPr>
      <w:rPr>
        <w:rFonts w:hint="default"/>
        <w:lang w:val="en-US" w:eastAsia="en-US" w:bidi="ar-SA"/>
      </w:rPr>
    </w:lvl>
    <w:lvl w:ilvl="6" w:tplc="48206D30">
      <w:numFmt w:val="bullet"/>
      <w:lvlText w:val="•"/>
      <w:lvlJc w:val="left"/>
      <w:pPr>
        <w:ind w:left="8774" w:hanging="360"/>
      </w:pPr>
      <w:rPr>
        <w:rFonts w:hint="default"/>
        <w:lang w:val="en-US" w:eastAsia="en-US" w:bidi="ar-SA"/>
      </w:rPr>
    </w:lvl>
    <w:lvl w:ilvl="7" w:tplc="41724348">
      <w:numFmt w:val="bullet"/>
      <w:lvlText w:val="•"/>
      <w:lvlJc w:val="left"/>
      <w:pPr>
        <w:ind w:left="10160" w:hanging="360"/>
      </w:pPr>
      <w:rPr>
        <w:rFonts w:hint="default"/>
        <w:lang w:val="en-US" w:eastAsia="en-US" w:bidi="ar-SA"/>
      </w:rPr>
    </w:lvl>
    <w:lvl w:ilvl="8" w:tplc="875AF0FC">
      <w:numFmt w:val="bullet"/>
      <w:lvlText w:val="•"/>
      <w:lvlJc w:val="left"/>
      <w:pPr>
        <w:ind w:left="11546" w:hanging="360"/>
      </w:pPr>
      <w:rPr>
        <w:rFonts w:hint="default"/>
        <w:lang w:val="en-US" w:eastAsia="en-US" w:bidi="ar-SA"/>
      </w:rPr>
    </w:lvl>
  </w:abstractNum>
  <w:num w:numId="1">
    <w:abstractNumId w:val="15"/>
  </w:num>
  <w:num w:numId="2">
    <w:abstractNumId w:val="6"/>
  </w:num>
  <w:num w:numId="3">
    <w:abstractNumId w:val="1"/>
  </w:num>
  <w:num w:numId="4">
    <w:abstractNumId w:val="0"/>
  </w:num>
  <w:num w:numId="5">
    <w:abstractNumId w:val="4"/>
  </w:num>
  <w:num w:numId="6">
    <w:abstractNumId w:val="5"/>
  </w:num>
  <w:num w:numId="7">
    <w:abstractNumId w:val="18"/>
  </w:num>
  <w:num w:numId="8">
    <w:abstractNumId w:val="8"/>
  </w:num>
  <w:num w:numId="9">
    <w:abstractNumId w:val="2"/>
  </w:num>
  <w:num w:numId="10">
    <w:abstractNumId w:val="11"/>
  </w:num>
  <w:num w:numId="11">
    <w:abstractNumId w:val="3"/>
  </w:num>
  <w:num w:numId="12">
    <w:abstractNumId w:val="7"/>
  </w:num>
  <w:num w:numId="13">
    <w:abstractNumId w:val="16"/>
  </w:num>
  <w:num w:numId="14">
    <w:abstractNumId w:val="17"/>
  </w:num>
  <w:num w:numId="15">
    <w:abstractNumId w:val="14"/>
  </w:num>
  <w:num w:numId="16">
    <w:abstractNumId w:val="12"/>
  </w:num>
  <w:num w:numId="17">
    <w:abstractNumId w:val="13"/>
  </w:num>
  <w:num w:numId="18">
    <w:abstractNumId w:val="9"/>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A7F"/>
    <w:rsid w:val="000024AC"/>
    <w:rsid w:val="00011482"/>
    <w:rsid w:val="00014547"/>
    <w:rsid w:val="00014C90"/>
    <w:rsid w:val="000403DE"/>
    <w:rsid w:val="00051CBC"/>
    <w:rsid w:val="0006571E"/>
    <w:rsid w:val="00065C52"/>
    <w:rsid w:val="00080F06"/>
    <w:rsid w:val="00092EE0"/>
    <w:rsid w:val="000950F6"/>
    <w:rsid w:val="000E5DF1"/>
    <w:rsid w:val="00107B7B"/>
    <w:rsid w:val="00122B56"/>
    <w:rsid w:val="00144A0C"/>
    <w:rsid w:val="00180FC1"/>
    <w:rsid w:val="001923D1"/>
    <w:rsid w:val="001C5865"/>
    <w:rsid w:val="001F3433"/>
    <w:rsid w:val="00203DFE"/>
    <w:rsid w:val="00234D36"/>
    <w:rsid w:val="00236A7F"/>
    <w:rsid w:val="002A542F"/>
    <w:rsid w:val="002A7001"/>
    <w:rsid w:val="002E281F"/>
    <w:rsid w:val="002E4223"/>
    <w:rsid w:val="00316113"/>
    <w:rsid w:val="003512C9"/>
    <w:rsid w:val="0036798E"/>
    <w:rsid w:val="00370663"/>
    <w:rsid w:val="003876C9"/>
    <w:rsid w:val="003C0B35"/>
    <w:rsid w:val="003C2674"/>
    <w:rsid w:val="003E1EAD"/>
    <w:rsid w:val="003F7816"/>
    <w:rsid w:val="00405B60"/>
    <w:rsid w:val="00407EFF"/>
    <w:rsid w:val="00431653"/>
    <w:rsid w:val="00433889"/>
    <w:rsid w:val="00434444"/>
    <w:rsid w:val="00434687"/>
    <w:rsid w:val="00447A66"/>
    <w:rsid w:val="0045609D"/>
    <w:rsid w:val="00476D20"/>
    <w:rsid w:val="0049315C"/>
    <w:rsid w:val="00497AA9"/>
    <w:rsid w:val="004A7206"/>
    <w:rsid w:val="004E3964"/>
    <w:rsid w:val="004E55D5"/>
    <w:rsid w:val="005225B9"/>
    <w:rsid w:val="00543FDE"/>
    <w:rsid w:val="00577E14"/>
    <w:rsid w:val="005A7BFF"/>
    <w:rsid w:val="005C5204"/>
    <w:rsid w:val="005F160F"/>
    <w:rsid w:val="00611EE8"/>
    <w:rsid w:val="00620A01"/>
    <w:rsid w:val="00625EC1"/>
    <w:rsid w:val="00646DE3"/>
    <w:rsid w:val="006B1CC0"/>
    <w:rsid w:val="006B2DE5"/>
    <w:rsid w:val="006D175E"/>
    <w:rsid w:val="006D6E6E"/>
    <w:rsid w:val="006E4AE9"/>
    <w:rsid w:val="0070305A"/>
    <w:rsid w:val="00704E77"/>
    <w:rsid w:val="00733CEA"/>
    <w:rsid w:val="007732DB"/>
    <w:rsid w:val="00794A12"/>
    <w:rsid w:val="00795CFA"/>
    <w:rsid w:val="007A4C38"/>
    <w:rsid w:val="007D4DB6"/>
    <w:rsid w:val="007F1D2D"/>
    <w:rsid w:val="00831505"/>
    <w:rsid w:val="0084142E"/>
    <w:rsid w:val="00846421"/>
    <w:rsid w:val="00876648"/>
    <w:rsid w:val="008871E5"/>
    <w:rsid w:val="008C4987"/>
    <w:rsid w:val="008D08DF"/>
    <w:rsid w:val="008F4070"/>
    <w:rsid w:val="00916B45"/>
    <w:rsid w:val="00920E90"/>
    <w:rsid w:val="0092214F"/>
    <w:rsid w:val="009234B8"/>
    <w:rsid w:val="00925C87"/>
    <w:rsid w:val="00933894"/>
    <w:rsid w:val="00936371"/>
    <w:rsid w:val="00936B12"/>
    <w:rsid w:val="00980DB0"/>
    <w:rsid w:val="00990B2A"/>
    <w:rsid w:val="009A5DC5"/>
    <w:rsid w:val="009E27BE"/>
    <w:rsid w:val="009F4F7C"/>
    <w:rsid w:val="00A010A2"/>
    <w:rsid w:val="00A041CD"/>
    <w:rsid w:val="00A532D4"/>
    <w:rsid w:val="00A83504"/>
    <w:rsid w:val="00AB51AE"/>
    <w:rsid w:val="00AB578A"/>
    <w:rsid w:val="00AB77D4"/>
    <w:rsid w:val="00AC33BF"/>
    <w:rsid w:val="00AF7857"/>
    <w:rsid w:val="00B13443"/>
    <w:rsid w:val="00B21FF5"/>
    <w:rsid w:val="00B24546"/>
    <w:rsid w:val="00B34324"/>
    <w:rsid w:val="00B5148D"/>
    <w:rsid w:val="00B519D8"/>
    <w:rsid w:val="00B80993"/>
    <w:rsid w:val="00B94D90"/>
    <w:rsid w:val="00B96C78"/>
    <w:rsid w:val="00BD5B8F"/>
    <w:rsid w:val="00BE5B6A"/>
    <w:rsid w:val="00BF67A4"/>
    <w:rsid w:val="00C001A4"/>
    <w:rsid w:val="00C2554D"/>
    <w:rsid w:val="00C30C9C"/>
    <w:rsid w:val="00C44667"/>
    <w:rsid w:val="00C67739"/>
    <w:rsid w:val="00CC3E7F"/>
    <w:rsid w:val="00CD2E96"/>
    <w:rsid w:val="00CD7C93"/>
    <w:rsid w:val="00D04633"/>
    <w:rsid w:val="00D14238"/>
    <w:rsid w:val="00D31770"/>
    <w:rsid w:val="00D42AB5"/>
    <w:rsid w:val="00D9701D"/>
    <w:rsid w:val="00DD2BC3"/>
    <w:rsid w:val="00DE440D"/>
    <w:rsid w:val="00DF0228"/>
    <w:rsid w:val="00E13227"/>
    <w:rsid w:val="00E602DB"/>
    <w:rsid w:val="00E62568"/>
    <w:rsid w:val="00E6667B"/>
    <w:rsid w:val="00EA782D"/>
    <w:rsid w:val="00EC54DE"/>
    <w:rsid w:val="00EE583B"/>
    <w:rsid w:val="00EF34CE"/>
    <w:rsid w:val="00F11CE9"/>
    <w:rsid w:val="00F129D1"/>
    <w:rsid w:val="00F345D3"/>
    <w:rsid w:val="00F41D41"/>
    <w:rsid w:val="00F440E7"/>
    <w:rsid w:val="00F5107F"/>
    <w:rsid w:val="00F65BFE"/>
    <w:rsid w:val="00F746FD"/>
    <w:rsid w:val="00FA33E1"/>
    <w:rsid w:val="00FD7B96"/>
    <w:rsid w:val="00FF7C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27017"/>
  <w15:chartTrackingRefBased/>
  <w15:docId w15:val="{9D8AC82E-F458-49DC-92A3-AAFE83811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236A7F"/>
    <w:pPr>
      <w:widowControl w:val="0"/>
      <w:autoSpaceDE w:val="0"/>
      <w:autoSpaceDN w:val="0"/>
      <w:spacing w:after="0" w:line="240" w:lineRule="auto"/>
      <w:ind w:left="468"/>
    </w:pPr>
    <w:rPr>
      <w:rFonts w:ascii="Arial MT" w:eastAsia="Arial MT" w:hAnsi="Arial MT" w:cs="Arial MT"/>
      <w:lang w:val="en-US"/>
    </w:rPr>
  </w:style>
  <w:style w:type="paragraph" w:styleId="ListParagraph">
    <w:name w:val="List Paragraph"/>
    <w:basedOn w:val="Normal"/>
    <w:uiPriority w:val="34"/>
    <w:qFormat/>
    <w:rsid w:val="00065C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grame">
    <w:name w:val="grame"/>
    <w:basedOn w:val="DefaultParagraphFont"/>
    <w:rsid w:val="00D04633"/>
  </w:style>
  <w:style w:type="paragraph" w:styleId="BodyText">
    <w:name w:val="Body Text"/>
    <w:basedOn w:val="Normal"/>
    <w:link w:val="BodyTextChar"/>
    <w:uiPriority w:val="1"/>
    <w:qFormat/>
    <w:rsid w:val="00107B7B"/>
    <w:pPr>
      <w:widowControl w:val="0"/>
      <w:autoSpaceDE w:val="0"/>
      <w:autoSpaceDN w:val="0"/>
      <w:spacing w:before="67" w:after="0" w:line="240" w:lineRule="auto"/>
      <w:ind w:left="227"/>
    </w:pPr>
    <w:rPr>
      <w:rFonts w:ascii="Arial" w:eastAsia="Arial" w:hAnsi="Arial" w:cs="Arial"/>
      <w:b/>
      <w:bCs/>
      <w:sz w:val="28"/>
      <w:szCs w:val="28"/>
      <w:lang w:val="en-US"/>
    </w:rPr>
  </w:style>
  <w:style w:type="character" w:customStyle="1" w:styleId="BodyTextChar">
    <w:name w:val="Body Text Char"/>
    <w:basedOn w:val="DefaultParagraphFont"/>
    <w:link w:val="BodyText"/>
    <w:uiPriority w:val="1"/>
    <w:rsid w:val="00107B7B"/>
    <w:rPr>
      <w:rFonts w:ascii="Arial" w:eastAsia="Arial" w:hAnsi="Arial" w:cs="Arial"/>
      <w:b/>
      <w:bCs/>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91684">
      <w:bodyDiv w:val="1"/>
      <w:marLeft w:val="0"/>
      <w:marRight w:val="0"/>
      <w:marTop w:val="0"/>
      <w:marBottom w:val="0"/>
      <w:divBdr>
        <w:top w:val="none" w:sz="0" w:space="0" w:color="auto"/>
        <w:left w:val="none" w:sz="0" w:space="0" w:color="auto"/>
        <w:bottom w:val="none" w:sz="0" w:space="0" w:color="auto"/>
        <w:right w:val="none" w:sz="0" w:space="0" w:color="auto"/>
      </w:divBdr>
    </w:div>
    <w:div w:id="210113728">
      <w:bodyDiv w:val="1"/>
      <w:marLeft w:val="0"/>
      <w:marRight w:val="0"/>
      <w:marTop w:val="0"/>
      <w:marBottom w:val="0"/>
      <w:divBdr>
        <w:top w:val="none" w:sz="0" w:space="0" w:color="auto"/>
        <w:left w:val="none" w:sz="0" w:space="0" w:color="auto"/>
        <w:bottom w:val="none" w:sz="0" w:space="0" w:color="auto"/>
        <w:right w:val="none" w:sz="0" w:space="0" w:color="auto"/>
      </w:divBdr>
    </w:div>
    <w:div w:id="267588721">
      <w:bodyDiv w:val="1"/>
      <w:marLeft w:val="0"/>
      <w:marRight w:val="0"/>
      <w:marTop w:val="0"/>
      <w:marBottom w:val="0"/>
      <w:divBdr>
        <w:top w:val="none" w:sz="0" w:space="0" w:color="auto"/>
        <w:left w:val="none" w:sz="0" w:space="0" w:color="auto"/>
        <w:bottom w:val="none" w:sz="0" w:space="0" w:color="auto"/>
        <w:right w:val="none" w:sz="0" w:space="0" w:color="auto"/>
      </w:divBdr>
    </w:div>
    <w:div w:id="768700130">
      <w:bodyDiv w:val="1"/>
      <w:marLeft w:val="0"/>
      <w:marRight w:val="0"/>
      <w:marTop w:val="0"/>
      <w:marBottom w:val="0"/>
      <w:divBdr>
        <w:top w:val="none" w:sz="0" w:space="0" w:color="auto"/>
        <w:left w:val="none" w:sz="0" w:space="0" w:color="auto"/>
        <w:bottom w:val="none" w:sz="0" w:space="0" w:color="auto"/>
        <w:right w:val="none" w:sz="0" w:space="0" w:color="auto"/>
      </w:divBdr>
    </w:div>
    <w:div w:id="933168083">
      <w:bodyDiv w:val="1"/>
      <w:marLeft w:val="0"/>
      <w:marRight w:val="0"/>
      <w:marTop w:val="0"/>
      <w:marBottom w:val="0"/>
      <w:divBdr>
        <w:top w:val="none" w:sz="0" w:space="0" w:color="auto"/>
        <w:left w:val="none" w:sz="0" w:space="0" w:color="auto"/>
        <w:bottom w:val="none" w:sz="0" w:space="0" w:color="auto"/>
        <w:right w:val="none" w:sz="0" w:space="0" w:color="auto"/>
      </w:divBdr>
    </w:div>
    <w:div w:id="944849081">
      <w:bodyDiv w:val="1"/>
      <w:marLeft w:val="0"/>
      <w:marRight w:val="0"/>
      <w:marTop w:val="0"/>
      <w:marBottom w:val="0"/>
      <w:divBdr>
        <w:top w:val="none" w:sz="0" w:space="0" w:color="auto"/>
        <w:left w:val="none" w:sz="0" w:space="0" w:color="auto"/>
        <w:bottom w:val="none" w:sz="0" w:space="0" w:color="auto"/>
        <w:right w:val="none" w:sz="0" w:space="0" w:color="auto"/>
      </w:divBdr>
    </w:div>
    <w:div w:id="980036183">
      <w:bodyDiv w:val="1"/>
      <w:marLeft w:val="0"/>
      <w:marRight w:val="0"/>
      <w:marTop w:val="0"/>
      <w:marBottom w:val="0"/>
      <w:divBdr>
        <w:top w:val="none" w:sz="0" w:space="0" w:color="auto"/>
        <w:left w:val="none" w:sz="0" w:space="0" w:color="auto"/>
        <w:bottom w:val="none" w:sz="0" w:space="0" w:color="auto"/>
        <w:right w:val="none" w:sz="0" w:space="0" w:color="auto"/>
      </w:divBdr>
    </w:div>
    <w:div w:id="1213149788">
      <w:bodyDiv w:val="1"/>
      <w:marLeft w:val="0"/>
      <w:marRight w:val="0"/>
      <w:marTop w:val="0"/>
      <w:marBottom w:val="0"/>
      <w:divBdr>
        <w:top w:val="none" w:sz="0" w:space="0" w:color="auto"/>
        <w:left w:val="none" w:sz="0" w:space="0" w:color="auto"/>
        <w:bottom w:val="none" w:sz="0" w:space="0" w:color="auto"/>
        <w:right w:val="none" w:sz="0" w:space="0" w:color="auto"/>
      </w:divBdr>
    </w:div>
    <w:div w:id="1409614513">
      <w:bodyDiv w:val="1"/>
      <w:marLeft w:val="0"/>
      <w:marRight w:val="0"/>
      <w:marTop w:val="0"/>
      <w:marBottom w:val="0"/>
      <w:divBdr>
        <w:top w:val="none" w:sz="0" w:space="0" w:color="auto"/>
        <w:left w:val="none" w:sz="0" w:space="0" w:color="auto"/>
        <w:bottom w:val="none" w:sz="0" w:space="0" w:color="auto"/>
        <w:right w:val="none" w:sz="0" w:space="0" w:color="auto"/>
      </w:divBdr>
    </w:div>
    <w:div w:id="1441216103">
      <w:bodyDiv w:val="1"/>
      <w:marLeft w:val="0"/>
      <w:marRight w:val="0"/>
      <w:marTop w:val="0"/>
      <w:marBottom w:val="0"/>
      <w:divBdr>
        <w:top w:val="none" w:sz="0" w:space="0" w:color="auto"/>
        <w:left w:val="none" w:sz="0" w:space="0" w:color="auto"/>
        <w:bottom w:val="none" w:sz="0" w:space="0" w:color="auto"/>
        <w:right w:val="none" w:sz="0" w:space="0" w:color="auto"/>
      </w:divBdr>
    </w:div>
    <w:div w:id="1778794554">
      <w:bodyDiv w:val="1"/>
      <w:marLeft w:val="0"/>
      <w:marRight w:val="0"/>
      <w:marTop w:val="0"/>
      <w:marBottom w:val="0"/>
      <w:divBdr>
        <w:top w:val="none" w:sz="0" w:space="0" w:color="auto"/>
        <w:left w:val="none" w:sz="0" w:space="0" w:color="auto"/>
        <w:bottom w:val="none" w:sz="0" w:space="0" w:color="auto"/>
        <w:right w:val="none" w:sz="0" w:space="0" w:color="auto"/>
      </w:divBdr>
    </w:div>
    <w:div w:id="1841115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995355e-4d1e-4a94-b9bc-335f0dbe7f67">
      <Terms xmlns="http://schemas.microsoft.com/office/infopath/2007/PartnerControls"/>
    </lcf76f155ced4ddcb4097134ff3c332f>
    <TaxCatchAll xmlns="ec09a2ed-3383-48aa-aa22-b2f3214d1bc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793189B71FD504C9F2C9AF9D75FFCD9" ma:contentTypeVersion="22" ma:contentTypeDescription="Create a new document." ma:contentTypeScope="" ma:versionID="4992e0c1ec65f17045ed38397c891bd7">
  <xsd:schema xmlns:xsd="http://www.w3.org/2001/XMLSchema" xmlns:xs="http://www.w3.org/2001/XMLSchema" xmlns:p="http://schemas.microsoft.com/office/2006/metadata/properties" xmlns:ns2="a995355e-4d1e-4a94-b9bc-335f0dbe7f67" xmlns:ns3="ec09a2ed-3383-48aa-aa22-b2f3214d1bc5" targetNamespace="http://schemas.microsoft.com/office/2006/metadata/properties" ma:root="true" ma:fieldsID="c2911bb3400d39bd328e6b4c61a49b81" ns2:_="" ns3:_="">
    <xsd:import namespace="a995355e-4d1e-4a94-b9bc-335f0dbe7f67"/>
    <xsd:import namespace="ec09a2ed-3383-48aa-aa22-b2f3214d1bc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95355e-4d1e-4a94-b9bc-335f0dbe7f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7d2ff05c-c8e7-4ab2-b9c1-6f2b7cf9574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c09a2ed-3383-48aa-aa22-b2f3214d1bc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5751af7d-0620-4d15-a9c4-fb512760716a}" ma:internalName="TaxCatchAll" ma:showField="CatchAllData" ma:web="ec09a2ed-3383-48aa-aa22-b2f3214d1bc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473593-9558-4A81-9494-C76A400588F8}">
  <ds:schemaRefs>
    <ds:schemaRef ds:uri="http://schemas.microsoft.com/sharepoint/v3/contenttype/forms"/>
  </ds:schemaRefs>
</ds:datastoreItem>
</file>

<file path=customXml/itemProps2.xml><?xml version="1.0" encoding="utf-8"?>
<ds:datastoreItem xmlns:ds="http://schemas.openxmlformats.org/officeDocument/2006/customXml" ds:itemID="{884C795D-27BC-4C0E-BB01-79615A333DA6}">
  <ds:schemaRefs>
    <ds:schemaRef ds:uri="http://schemas.microsoft.com/office/2006/metadata/properties"/>
    <ds:schemaRef ds:uri="http://schemas.microsoft.com/office/infopath/2007/PartnerControls"/>
    <ds:schemaRef ds:uri="a995355e-4d1e-4a94-b9bc-335f0dbe7f67"/>
    <ds:schemaRef ds:uri="ec09a2ed-3383-48aa-aa22-b2f3214d1bc5"/>
  </ds:schemaRefs>
</ds:datastoreItem>
</file>

<file path=customXml/itemProps3.xml><?xml version="1.0" encoding="utf-8"?>
<ds:datastoreItem xmlns:ds="http://schemas.openxmlformats.org/officeDocument/2006/customXml" ds:itemID="{77A17D1E-75BC-465D-820A-F130D37D5808}"/>
</file>

<file path=docProps/app.xml><?xml version="1.0" encoding="utf-8"?>
<Properties xmlns="http://schemas.openxmlformats.org/officeDocument/2006/extended-properties" xmlns:vt="http://schemas.openxmlformats.org/officeDocument/2006/docPropsVTypes">
  <Template>Normal</Template>
  <TotalTime>1</TotalTime>
  <Pages>2</Pages>
  <Words>413</Words>
  <Characters>2357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Juliette Otton</dc:creator>
  <cp:keywords/>
  <dc:description/>
  <cp:lastModifiedBy>Juliette Otton</cp:lastModifiedBy>
  <cp:revision>2</cp:revision>
  <cp:lastPrinted>2023-11-29T10:19:00Z</cp:lastPrinted>
  <dcterms:created xsi:type="dcterms:W3CDTF">2024-05-13T13:11:00Z</dcterms:created>
  <dcterms:modified xsi:type="dcterms:W3CDTF">2024-05-13T13:11:00Z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0x010100E793189B71FD504C9F2C9AF9D75FFCD9</vt:lpwstr>
  </property>
  <property fmtid="{D5CDD505-2E9C-101B-9397-08002B2CF9AE}" pid="3" name="MediaServiceImageTags">
    <vt:lpwstr/>
  </property>
</Properties>
</file>